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C339B" w14:textId="26450CA0" w:rsidR="004E421D" w:rsidRPr="00045E58" w:rsidRDefault="004E421D" w:rsidP="00BF3F9D">
      <w:pPr>
        <w:pStyle w:val="Ttulo1"/>
        <w:spacing w:before="0" w:line="360" w:lineRule="auto"/>
        <w:ind w:left="0" w:right="0"/>
        <w:jc w:val="both"/>
        <w:rPr>
          <w:rFonts w:ascii="Arial" w:eastAsia="Avenir" w:hAnsi="Arial" w:cs="Arial"/>
          <w:sz w:val="22"/>
          <w:szCs w:val="22"/>
        </w:rPr>
      </w:pPr>
      <w:bookmarkStart w:id="0" w:name="_Hlk92828053"/>
      <w:r w:rsidRPr="00045E58">
        <w:rPr>
          <w:rFonts w:ascii="Arial" w:eastAsia="Avenir" w:hAnsi="Arial" w:cs="Arial"/>
          <w:sz w:val="22"/>
          <w:szCs w:val="22"/>
        </w:rPr>
        <w:t xml:space="preserve">EXCELENTÍSSIMO SENHOR DOUTOR DELEGADO DE POLÍCIA DA __ DELEGACIA DE POLÍCIA DE (CIDADE) </w:t>
      </w:r>
      <w:r w:rsidR="00316045" w:rsidRPr="00045E58">
        <w:rPr>
          <w:rFonts w:ascii="Arial" w:eastAsia="Avenir" w:hAnsi="Arial" w:cs="Arial"/>
          <w:sz w:val="22"/>
          <w:szCs w:val="22"/>
        </w:rPr>
        <w:t>__________– ESTADO ____________</w:t>
      </w:r>
    </w:p>
    <w:p w14:paraId="36D70458" w14:textId="49C03260" w:rsidR="005C2506" w:rsidRDefault="005C2506" w:rsidP="00BF3F9D">
      <w:pPr>
        <w:spacing w:line="360" w:lineRule="auto"/>
        <w:rPr>
          <w:rFonts w:ascii="Arial" w:eastAsia="Avenir" w:hAnsi="Arial" w:cs="Arial"/>
        </w:rPr>
      </w:pPr>
    </w:p>
    <w:p w14:paraId="6D595F98" w14:textId="18B53871" w:rsidR="00E42166" w:rsidRDefault="00E42166" w:rsidP="00BF3F9D">
      <w:pPr>
        <w:spacing w:line="360" w:lineRule="auto"/>
        <w:rPr>
          <w:rFonts w:ascii="Arial" w:eastAsia="Avenir" w:hAnsi="Arial" w:cs="Arial"/>
        </w:rPr>
      </w:pPr>
    </w:p>
    <w:p w14:paraId="7B430204" w14:textId="54B151C8" w:rsidR="00E42166" w:rsidRDefault="00E42166" w:rsidP="00BF3F9D">
      <w:pPr>
        <w:spacing w:line="360" w:lineRule="auto"/>
        <w:rPr>
          <w:rFonts w:ascii="Arial" w:eastAsia="Avenir" w:hAnsi="Arial" w:cs="Arial"/>
        </w:rPr>
      </w:pPr>
    </w:p>
    <w:p w14:paraId="319B4916" w14:textId="2D4FAC42" w:rsidR="00E42166" w:rsidRDefault="00E42166" w:rsidP="00BF3F9D">
      <w:pPr>
        <w:spacing w:line="360" w:lineRule="auto"/>
        <w:rPr>
          <w:rFonts w:ascii="Arial" w:eastAsia="Avenir" w:hAnsi="Arial" w:cs="Arial"/>
        </w:rPr>
      </w:pPr>
    </w:p>
    <w:p w14:paraId="64901C97" w14:textId="77777777" w:rsidR="00E42166" w:rsidRPr="00045E58" w:rsidRDefault="00E42166" w:rsidP="00BF3F9D">
      <w:pPr>
        <w:spacing w:line="360" w:lineRule="auto"/>
        <w:rPr>
          <w:rFonts w:ascii="Arial" w:eastAsia="Avenir" w:hAnsi="Arial" w:cs="Arial"/>
        </w:rPr>
      </w:pPr>
    </w:p>
    <w:p w14:paraId="314E29C2" w14:textId="5632C0BE" w:rsidR="004E421D" w:rsidRDefault="004E421D" w:rsidP="00BF3F9D">
      <w:pPr>
        <w:spacing w:line="360" w:lineRule="auto"/>
        <w:jc w:val="both"/>
        <w:rPr>
          <w:rFonts w:ascii="Arial" w:eastAsia="Avenir" w:hAnsi="Arial" w:cs="Arial"/>
        </w:rPr>
      </w:pPr>
    </w:p>
    <w:p w14:paraId="74192D3C" w14:textId="77777777" w:rsidR="00F67BA1" w:rsidRPr="00045E58" w:rsidRDefault="00F67BA1" w:rsidP="00BF3F9D">
      <w:pPr>
        <w:spacing w:line="360" w:lineRule="auto"/>
        <w:jc w:val="both"/>
        <w:rPr>
          <w:rFonts w:ascii="Arial" w:eastAsia="Avenir" w:hAnsi="Arial" w:cs="Arial"/>
        </w:rPr>
      </w:pPr>
    </w:p>
    <w:p w14:paraId="1EA4B30C" w14:textId="280C5518" w:rsidR="004E421D" w:rsidRDefault="004E421D" w:rsidP="00BF3F9D">
      <w:pPr>
        <w:spacing w:line="360" w:lineRule="auto"/>
        <w:jc w:val="both"/>
        <w:rPr>
          <w:rFonts w:ascii="Arial" w:eastAsia="Avenir" w:hAnsi="Arial" w:cs="Arial"/>
        </w:rPr>
      </w:pPr>
      <w:r w:rsidRPr="00045E58">
        <w:rPr>
          <w:rFonts w:ascii="Arial" w:eastAsia="Avenir" w:hAnsi="Arial" w:cs="Arial"/>
          <w:b/>
          <w:u w:val="single"/>
        </w:rPr>
        <w:t>NOME E QUALIFICAÇÃO COMPLETA DOS PAIS DA CRIANÇA</w:t>
      </w:r>
      <w:r w:rsidR="006F323F" w:rsidRPr="00045E58">
        <w:rPr>
          <w:rFonts w:ascii="Arial" w:eastAsia="Avenir" w:hAnsi="Arial" w:cs="Arial"/>
          <w:b/>
          <w:u w:val="single"/>
        </w:rPr>
        <w:t>/PAI OU MÃE</w:t>
      </w:r>
      <w:r w:rsidRPr="00045E58">
        <w:rPr>
          <w:rFonts w:ascii="Arial" w:eastAsia="Avenir" w:hAnsi="Arial" w:cs="Arial"/>
          <w:b/>
        </w:rPr>
        <w:t xml:space="preserve">, </w:t>
      </w:r>
      <w:r w:rsidRPr="00045E58">
        <w:rPr>
          <w:rFonts w:ascii="Arial" w:eastAsia="Avenir" w:hAnsi="Arial" w:cs="Arial"/>
        </w:rPr>
        <w:t>vêm</w:t>
      </w:r>
      <w:r w:rsidR="006F323F" w:rsidRPr="00045E58">
        <w:rPr>
          <w:rFonts w:ascii="Arial" w:eastAsia="Avenir" w:hAnsi="Arial" w:cs="Arial"/>
        </w:rPr>
        <w:t>/vem</w:t>
      </w:r>
      <w:r w:rsidRPr="00045E58">
        <w:rPr>
          <w:rFonts w:ascii="Arial" w:eastAsia="Avenir" w:hAnsi="Arial" w:cs="Arial"/>
        </w:rPr>
        <w:t xml:space="preserve"> perante Vossa Excelência,  com fundamento no art. 5</w:t>
      </w:r>
      <w:r w:rsidRPr="00045E58">
        <w:rPr>
          <w:rFonts w:ascii="Arial" w:eastAsia="Avenir" w:hAnsi="Arial" w:cs="Arial"/>
          <w:vertAlign w:val="superscript"/>
        </w:rPr>
        <w:t>o</w:t>
      </w:r>
      <w:r w:rsidRPr="00045E58">
        <w:rPr>
          <w:rFonts w:ascii="Arial" w:eastAsia="Avenir" w:hAnsi="Arial" w:cs="Arial"/>
        </w:rPr>
        <w:t>, inciso II e art. 6</w:t>
      </w:r>
      <w:r w:rsidRPr="00045E58">
        <w:rPr>
          <w:rFonts w:ascii="Arial" w:eastAsia="Avenir" w:hAnsi="Arial" w:cs="Arial"/>
          <w:vertAlign w:val="superscript"/>
        </w:rPr>
        <w:t>o</w:t>
      </w:r>
      <w:r w:rsidRPr="00045E58">
        <w:rPr>
          <w:rFonts w:ascii="Arial" w:eastAsia="Avenir" w:hAnsi="Arial" w:cs="Arial"/>
        </w:rPr>
        <w:t>, do Código de Processo Penal requerer</w:t>
      </w:r>
    </w:p>
    <w:p w14:paraId="7C29446B" w14:textId="77777777" w:rsidR="00F67BA1" w:rsidRDefault="00F67BA1" w:rsidP="00BF3F9D">
      <w:pPr>
        <w:spacing w:line="360" w:lineRule="auto"/>
        <w:jc w:val="both"/>
        <w:rPr>
          <w:rFonts w:ascii="Arial" w:eastAsia="Avenir" w:hAnsi="Arial" w:cs="Arial"/>
        </w:rPr>
      </w:pPr>
    </w:p>
    <w:p w14:paraId="05261F10" w14:textId="22824909" w:rsidR="00F67BA1" w:rsidRPr="00045E58" w:rsidRDefault="00F67BA1" w:rsidP="00BF3F9D">
      <w:pPr>
        <w:tabs>
          <w:tab w:val="left" w:pos="8010"/>
        </w:tabs>
        <w:spacing w:line="360" w:lineRule="auto"/>
        <w:jc w:val="both"/>
        <w:rPr>
          <w:rFonts w:ascii="Arial" w:eastAsia="Avenir" w:hAnsi="Arial" w:cs="Arial"/>
        </w:rPr>
      </w:pPr>
    </w:p>
    <w:p w14:paraId="4D1596A5" w14:textId="209BA289" w:rsidR="004E421D" w:rsidRPr="0083651A" w:rsidRDefault="004E421D" w:rsidP="00BF3F9D">
      <w:pPr>
        <w:spacing w:line="360" w:lineRule="auto"/>
        <w:jc w:val="center"/>
        <w:rPr>
          <w:rFonts w:ascii="Arial" w:eastAsia="Avenir" w:hAnsi="Arial" w:cs="Arial"/>
          <w:b/>
          <w:sz w:val="32"/>
          <w:szCs w:val="32"/>
          <w:u w:val="single"/>
        </w:rPr>
      </w:pPr>
      <w:r w:rsidRPr="0083651A">
        <w:rPr>
          <w:rFonts w:ascii="Arial" w:eastAsia="Avenir" w:hAnsi="Arial" w:cs="Arial"/>
          <w:b/>
          <w:sz w:val="32"/>
          <w:szCs w:val="32"/>
          <w:u w:val="single"/>
        </w:rPr>
        <w:t>INSTAURAÇÃO DE INQUÉRITO POLICIAL</w:t>
      </w:r>
    </w:p>
    <w:p w14:paraId="0DB723A3" w14:textId="07A5CB0A" w:rsidR="004436AD" w:rsidRDefault="004436AD" w:rsidP="00BF3F9D">
      <w:pPr>
        <w:spacing w:line="360" w:lineRule="auto"/>
        <w:jc w:val="center"/>
        <w:rPr>
          <w:rFonts w:ascii="Arial" w:eastAsia="Avenir" w:hAnsi="Arial" w:cs="Arial"/>
          <w:b/>
          <w:u w:val="single"/>
        </w:rPr>
      </w:pPr>
    </w:p>
    <w:p w14:paraId="7E6AED9C" w14:textId="672A759A" w:rsidR="00E42166" w:rsidRDefault="00E42166" w:rsidP="00BF3F9D">
      <w:pPr>
        <w:spacing w:line="360" w:lineRule="auto"/>
        <w:jc w:val="center"/>
        <w:rPr>
          <w:rFonts w:ascii="Arial" w:eastAsia="Avenir" w:hAnsi="Arial" w:cs="Arial"/>
          <w:b/>
          <w:u w:val="single"/>
        </w:rPr>
      </w:pPr>
    </w:p>
    <w:p w14:paraId="62EE7F91" w14:textId="72A0C9B8" w:rsidR="00E42166" w:rsidRDefault="00E42166" w:rsidP="00BF3F9D">
      <w:pPr>
        <w:spacing w:line="360" w:lineRule="auto"/>
        <w:jc w:val="center"/>
        <w:rPr>
          <w:rFonts w:ascii="Arial" w:eastAsia="Avenir" w:hAnsi="Arial" w:cs="Arial"/>
          <w:b/>
          <w:u w:val="single"/>
        </w:rPr>
      </w:pPr>
    </w:p>
    <w:p w14:paraId="50410844" w14:textId="0B34F18B" w:rsidR="004E421D" w:rsidRDefault="004436AD" w:rsidP="00BF3F9D">
      <w:pPr>
        <w:spacing w:line="360" w:lineRule="auto"/>
        <w:jc w:val="both"/>
        <w:rPr>
          <w:rFonts w:ascii="Arial" w:eastAsia="Avenir" w:hAnsi="Arial" w:cs="Arial"/>
          <w:shd w:val="clear" w:color="auto" w:fill="FCFCFC"/>
        </w:rPr>
      </w:pPr>
      <w:r w:rsidRPr="00045E58">
        <w:rPr>
          <w:rFonts w:ascii="Arial" w:eastAsia="Avenir" w:hAnsi="Arial" w:cs="Arial"/>
          <w:bCs/>
        </w:rPr>
        <w:t>E</w:t>
      </w:r>
      <w:r w:rsidR="004E421D" w:rsidRPr="00045E58">
        <w:rPr>
          <w:rFonts w:ascii="Arial" w:eastAsia="Avenir" w:hAnsi="Arial" w:cs="Arial"/>
          <w:bCs/>
        </w:rPr>
        <w:t>m desfavor de</w:t>
      </w:r>
      <w:r w:rsidR="004E421D" w:rsidRPr="00045E58">
        <w:rPr>
          <w:rFonts w:ascii="Arial" w:eastAsia="Avenir" w:hAnsi="Arial" w:cs="Arial"/>
          <w:b/>
        </w:rPr>
        <w:t xml:space="preserve"> </w:t>
      </w:r>
      <w:r w:rsidR="004E421D" w:rsidRPr="00045E58">
        <w:rPr>
          <w:rFonts w:ascii="Arial" w:eastAsia="Avenir" w:hAnsi="Arial" w:cs="Arial"/>
        </w:rPr>
        <w:t>(</w:t>
      </w:r>
      <w:r w:rsidR="004E421D" w:rsidRPr="00045E58">
        <w:rPr>
          <w:rFonts w:ascii="Arial" w:eastAsia="Avenir" w:hAnsi="Arial" w:cs="Arial"/>
          <w:b/>
          <w:bCs/>
        </w:rPr>
        <w:t>COLOCAR</w:t>
      </w:r>
      <w:r w:rsidR="00957101" w:rsidRPr="00045E58">
        <w:rPr>
          <w:rFonts w:ascii="Arial" w:eastAsia="Avenir" w:hAnsi="Arial" w:cs="Arial"/>
          <w:b/>
          <w:bCs/>
        </w:rPr>
        <w:t xml:space="preserve"> O </w:t>
      </w:r>
      <w:r w:rsidR="00957101" w:rsidRPr="00045E58">
        <w:rPr>
          <w:rFonts w:ascii="Arial" w:eastAsia="Avenir" w:hAnsi="Arial" w:cs="Arial"/>
          <w:b/>
          <w:bCs/>
          <w:u w:val="single"/>
        </w:rPr>
        <w:t>DIRETOR</w:t>
      </w:r>
      <w:r w:rsidR="004E421D" w:rsidRPr="00045E58">
        <w:rPr>
          <w:rFonts w:ascii="Arial" w:eastAsia="Avenir" w:hAnsi="Arial" w:cs="Arial"/>
          <w:b/>
          <w:bCs/>
          <w:u w:val="single"/>
        </w:rPr>
        <w:t xml:space="preserve"> DA ESCOLA</w:t>
      </w:r>
      <w:r w:rsidR="004E421D" w:rsidRPr="00045E58">
        <w:rPr>
          <w:rFonts w:ascii="Arial" w:eastAsia="Avenir" w:hAnsi="Arial" w:cs="Arial"/>
          <w:b/>
          <w:bCs/>
        </w:rPr>
        <w:t xml:space="preserve"> QUE ESTIVER EXIGINDO A COMPROVAÇÃO DA VACINA CONTRA COVID</w:t>
      </w:r>
      <w:r w:rsidR="004E421D" w:rsidRPr="00045E58">
        <w:rPr>
          <w:rFonts w:ascii="Arial" w:eastAsia="Avenir" w:hAnsi="Arial" w:cs="Arial"/>
        </w:rPr>
        <w:t xml:space="preserve">) </w:t>
      </w:r>
      <w:r w:rsidR="004E421D" w:rsidRPr="00045E58">
        <w:rPr>
          <w:rFonts w:ascii="Arial" w:eastAsia="Avenir" w:hAnsi="Arial" w:cs="Arial"/>
          <w:b/>
        </w:rPr>
        <w:t xml:space="preserve"> </w:t>
      </w:r>
      <w:r w:rsidR="004E421D" w:rsidRPr="00045E58">
        <w:rPr>
          <w:rFonts w:ascii="Arial" w:eastAsia="Avenir" w:hAnsi="Arial" w:cs="Arial"/>
        </w:rPr>
        <w:t>________________, endereço (_________________)</w:t>
      </w:r>
      <w:r w:rsidR="004E421D" w:rsidRPr="00045E58">
        <w:rPr>
          <w:rFonts w:ascii="Arial" w:eastAsia="Avenir" w:hAnsi="Arial" w:cs="Arial"/>
          <w:shd w:val="clear" w:color="auto" w:fill="FCFCFC"/>
        </w:rPr>
        <w:t xml:space="preserve">, pelo fato delituoso a seguir exposto: </w:t>
      </w:r>
    </w:p>
    <w:p w14:paraId="09230624" w14:textId="77777777" w:rsidR="0083651A" w:rsidRPr="00045E58" w:rsidRDefault="0083651A" w:rsidP="00BF3F9D">
      <w:pPr>
        <w:spacing w:line="360" w:lineRule="auto"/>
        <w:jc w:val="both"/>
        <w:rPr>
          <w:rFonts w:ascii="Arial" w:eastAsia="Avenir" w:hAnsi="Arial" w:cs="Arial"/>
          <w:shd w:val="clear" w:color="auto" w:fill="FCFCFC"/>
        </w:rPr>
      </w:pPr>
    </w:p>
    <w:p w14:paraId="7491465E" w14:textId="0A3465D0" w:rsidR="008B0181" w:rsidRPr="006C5AF6" w:rsidRDefault="008B0181" w:rsidP="00BF3F9D">
      <w:pPr>
        <w:spacing w:line="360" w:lineRule="auto"/>
        <w:jc w:val="both"/>
        <w:rPr>
          <w:rFonts w:asciiTheme="minorHAnsi" w:eastAsia="Avenir" w:hAnsiTheme="minorHAnsi" w:cstheme="minorHAnsi"/>
          <w:sz w:val="28"/>
          <w:szCs w:val="28"/>
          <w:shd w:val="clear" w:color="auto" w:fill="FCFCFC"/>
        </w:rPr>
      </w:pPr>
    </w:p>
    <w:p w14:paraId="6E016C25" w14:textId="17328BC5" w:rsidR="00045E58" w:rsidRPr="0083651A" w:rsidRDefault="006C2488" w:rsidP="00BF3F9D">
      <w:pPr>
        <w:spacing w:line="360" w:lineRule="auto"/>
        <w:jc w:val="both"/>
        <w:rPr>
          <w:rFonts w:ascii="Arial" w:eastAsia="Avenir" w:hAnsi="Arial" w:cs="Arial"/>
          <w:sz w:val="24"/>
          <w:szCs w:val="24"/>
          <w:shd w:val="clear" w:color="auto" w:fill="FCFCFC"/>
        </w:rPr>
      </w:pPr>
      <w:r w:rsidRPr="0083651A">
        <w:rPr>
          <w:rFonts w:ascii="Arial" w:eastAsia="Avenir" w:hAnsi="Arial" w:cs="Arial"/>
          <w:b/>
          <w:sz w:val="24"/>
          <w:szCs w:val="24"/>
          <w:u w:val="single"/>
          <w:shd w:val="clear" w:color="auto" w:fill="FCFCFC"/>
        </w:rPr>
        <w:t>DOS FATOS</w:t>
      </w:r>
      <w:r w:rsidR="004E421D" w:rsidRPr="0083651A">
        <w:rPr>
          <w:rFonts w:ascii="Arial" w:eastAsia="Avenir" w:hAnsi="Arial" w:cs="Arial"/>
          <w:sz w:val="24"/>
          <w:szCs w:val="24"/>
          <w:shd w:val="clear" w:color="auto" w:fill="FCFCFC"/>
        </w:rPr>
        <w:tab/>
      </w:r>
      <w:r w:rsidR="004E421D" w:rsidRPr="0083651A">
        <w:rPr>
          <w:rFonts w:ascii="Arial" w:eastAsia="Avenir" w:hAnsi="Arial" w:cs="Arial"/>
          <w:sz w:val="24"/>
          <w:szCs w:val="24"/>
          <w:shd w:val="clear" w:color="auto" w:fill="FCFCFC"/>
        </w:rPr>
        <w:tab/>
      </w:r>
      <w:r w:rsidR="004E421D" w:rsidRPr="0083651A">
        <w:rPr>
          <w:rFonts w:ascii="Arial" w:eastAsia="Avenir" w:hAnsi="Arial" w:cs="Arial"/>
          <w:sz w:val="24"/>
          <w:szCs w:val="24"/>
          <w:shd w:val="clear" w:color="auto" w:fill="FCFCFC"/>
        </w:rPr>
        <w:tab/>
      </w:r>
    </w:p>
    <w:p w14:paraId="0928C8AE" w14:textId="7CA772F4" w:rsidR="009F6ECC" w:rsidRDefault="009F6ECC" w:rsidP="00BF3F9D">
      <w:pPr>
        <w:spacing w:line="360" w:lineRule="auto"/>
        <w:jc w:val="both"/>
        <w:rPr>
          <w:rFonts w:ascii="Arial" w:eastAsia="Avenir" w:hAnsi="Arial" w:cs="Arial"/>
          <w:sz w:val="28"/>
          <w:szCs w:val="28"/>
          <w:shd w:val="clear" w:color="auto" w:fill="FCFCFC"/>
        </w:rPr>
      </w:pPr>
    </w:p>
    <w:p w14:paraId="3EF2003D" w14:textId="0999EFC8" w:rsidR="009F6ECC" w:rsidRPr="009F6ECC" w:rsidRDefault="009F6ECC" w:rsidP="00BF3F9D">
      <w:pPr>
        <w:spacing w:line="360" w:lineRule="auto"/>
        <w:jc w:val="both"/>
        <w:rPr>
          <w:rFonts w:ascii="Arial" w:eastAsia="Avenir" w:hAnsi="Arial" w:cs="Arial"/>
          <w:bCs/>
          <w:shd w:val="clear" w:color="auto" w:fill="FCFCFC"/>
        </w:rPr>
      </w:pPr>
      <w:r>
        <w:rPr>
          <w:rFonts w:ascii="Arial" w:eastAsia="Avenir" w:hAnsi="Arial" w:cs="Arial"/>
          <w:bCs/>
          <w:highlight w:val="green"/>
          <w:shd w:val="clear" w:color="auto" w:fill="FCFCFC"/>
        </w:rPr>
        <w:t>(</w:t>
      </w:r>
      <w:r w:rsidRPr="00045E58">
        <w:rPr>
          <w:rFonts w:ascii="Arial" w:eastAsia="Avenir" w:hAnsi="Arial" w:cs="Arial"/>
          <w:bCs/>
          <w:highlight w:val="green"/>
          <w:shd w:val="clear" w:color="auto" w:fill="FCFCFC"/>
        </w:rPr>
        <w:t xml:space="preserve">RELATAR </w:t>
      </w:r>
      <w:r>
        <w:rPr>
          <w:rFonts w:ascii="Arial" w:eastAsia="Avenir" w:hAnsi="Arial" w:cs="Arial"/>
          <w:bCs/>
          <w:highlight w:val="green"/>
          <w:shd w:val="clear" w:color="auto" w:fill="FCFCFC"/>
        </w:rPr>
        <w:t xml:space="preserve">ABAIXO </w:t>
      </w:r>
      <w:r w:rsidRPr="00045E58">
        <w:rPr>
          <w:rFonts w:ascii="Arial" w:eastAsia="Avenir" w:hAnsi="Arial" w:cs="Arial"/>
          <w:bCs/>
          <w:highlight w:val="green"/>
          <w:shd w:val="clear" w:color="auto" w:fill="FCFCFC"/>
        </w:rPr>
        <w:t>OS FATOS COM A INDICAÇÃO DO NOME COMPLETO DO FILHO, A SUA IDADE, GRAU ESCOLAR, E A EXIGÊNCIA DO COMPROVANTE VACINAL OU DO PASSAPORTE VACINAL PARA A MATRÍCULA</w:t>
      </w:r>
      <w:r>
        <w:rPr>
          <w:rFonts w:ascii="Arial" w:eastAsia="Avenir" w:hAnsi="Arial" w:cs="Arial"/>
          <w:bCs/>
          <w:shd w:val="clear" w:color="auto" w:fill="FCFCFC"/>
        </w:rPr>
        <w:t>)</w:t>
      </w:r>
      <w:r w:rsidRPr="00045E58">
        <w:rPr>
          <w:rFonts w:ascii="Arial" w:eastAsia="Avenir" w:hAnsi="Arial" w:cs="Arial"/>
          <w:bCs/>
          <w:shd w:val="clear" w:color="auto" w:fill="FCFCFC"/>
        </w:rPr>
        <w:t>.</w:t>
      </w:r>
    </w:p>
    <w:p w14:paraId="65DD1A0A" w14:textId="33589A02" w:rsidR="004E421D" w:rsidRPr="00045E58" w:rsidRDefault="004E421D" w:rsidP="00BF3F9D">
      <w:pPr>
        <w:spacing w:line="360" w:lineRule="auto"/>
        <w:jc w:val="both"/>
        <w:rPr>
          <w:rFonts w:ascii="Arial" w:eastAsia="Avenir" w:hAnsi="Arial" w:cs="Arial"/>
          <w:shd w:val="clear" w:color="auto" w:fill="FCFCFC"/>
        </w:rPr>
      </w:pPr>
    </w:p>
    <w:p w14:paraId="6E3CF129" w14:textId="384D7C22" w:rsidR="004E421D" w:rsidRDefault="004E421D" w:rsidP="00BF3F9D">
      <w:pPr>
        <w:spacing w:line="360" w:lineRule="auto"/>
        <w:ind w:firstLine="720"/>
        <w:jc w:val="both"/>
        <w:rPr>
          <w:rFonts w:ascii="Arial" w:eastAsia="Avenir" w:hAnsi="Arial" w:cs="Arial"/>
          <w:shd w:val="clear" w:color="auto" w:fill="FCFCFC"/>
        </w:rPr>
      </w:pPr>
      <w:r w:rsidRPr="00045E58">
        <w:rPr>
          <w:rFonts w:ascii="Arial" w:eastAsia="Avenir" w:hAnsi="Arial" w:cs="Arial"/>
          <w:shd w:val="clear" w:color="auto" w:fill="FCFCFC"/>
        </w:rPr>
        <w:t>Os autores deste pedido</w:t>
      </w:r>
      <w:r w:rsidR="008B0181" w:rsidRPr="00045E58">
        <w:rPr>
          <w:rFonts w:ascii="Arial" w:eastAsia="Avenir" w:hAnsi="Arial" w:cs="Arial"/>
          <w:shd w:val="clear" w:color="auto" w:fill="FCFCFC"/>
        </w:rPr>
        <w:t xml:space="preserve">, </w:t>
      </w:r>
      <w:r w:rsidRPr="00045E58">
        <w:rPr>
          <w:rFonts w:ascii="Arial" w:eastAsia="Avenir" w:hAnsi="Arial" w:cs="Arial"/>
          <w:shd w:val="clear" w:color="auto" w:fill="FCFCFC"/>
        </w:rPr>
        <w:t>que são pais do menor ........................................, nascido aos ..........................., procuraram a Escola .............................., da Cidade de ......................, Estado .........................., com o propósito de matricular</w:t>
      </w:r>
      <w:r w:rsidR="006F323F" w:rsidRPr="00045E58">
        <w:rPr>
          <w:rFonts w:ascii="Arial" w:eastAsia="Avenir" w:hAnsi="Arial" w:cs="Arial"/>
          <w:shd w:val="clear" w:color="auto" w:fill="FCFCFC"/>
        </w:rPr>
        <w:t>/rematricular</w:t>
      </w:r>
      <w:r w:rsidRPr="00045E58">
        <w:rPr>
          <w:rFonts w:ascii="Arial" w:eastAsia="Avenir" w:hAnsi="Arial" w:cs="Arial"/>
          <w:shd w:val="clear" w:color="auto" w:fill="FCFCFC"/>
        </w:rPr>
        <w:t xml:space="preserve"> o menor na .... série do</w:t>
      </w:r>
      <w:r w:rsidR="008B0181" w:rsidRPr="00045E58">
        <w:rPr>
          <w:rFonts w:ascii="Arial" w:eastAsia="Avenir" w:hAnsi="Arial" w:cs="Arial"/>
          <w:shd w:val="clear" w:color="auto" w:fill="FCFCFC"/>
        </w:rPr>
        <w:t xml:space="preserve"> ensino ...............</w:t>
      </w:r>
      <w:r w:rsidRPr="00045E58">
        <w:rPr>
          <w:rFonts w:ascii="Arial" w:eastAsia="Avenir" w:hAnsi="Arial" w:cs="Arial"/>
          <w:shd w:val="clear" w:color="auto" w:fill="FCFCFC"/>
        </w:rPr>
        <w:t xml:space="preserve">, apresentando todos os documentos necessários para a </w:t>
      </w:r>
      <w:r w:rsidRPr="00045E58">
        <w:rPr>
          <w:rFonts w:ascii="Arial" w:eastAsia="Avenir" w:hAnsi="Arial" w:cs="Arial"/>
          <w:shd w:val="clear" w:color="auto" w:fill="FCFCFC"/>
        </w:rPr>
        <w:lastRenderedPageBreak/>
        <w:t>efetivação da referida matrícula.</w:t>
      </w:r>
    </w:p>
    <w:p w14:paraId="0F9FF654" w14:textId="77777777" w:rsidR="009F6ECC" w:rsidRPr="00045E58" w:rsidRDefault="009F6ECC" w:rsidP="00BF3F9D">
      <w:pPr>
        <w:spacing w:line="360" w:lineRule="auto"/>
        <w:ind w:firstLine="720"/>
        <w:jc w:val="both"/>
        <w:rPr>
          <w:rFonts w:ascii="Arial" w:eastAsia="Avenir" w:hAnsi="Arial" w:cs="Arial"/>
          <w:shd w:val="clear" w:color="auto" w:fill="FCFCFC"/>
        </w:rPr>
      </w:pPr>
    </w:p>
    <w:p w14:paraId="1E69B2F5" w14:textId="06B99D0E" w:rsidR="004E421D" w:rsidRDefault="004E421D" w:rsidP="00BF3F9D">
      <w:pPr>
        <w:spacing w:line="360" w:lineRule="auto"/>
        <w:ind w:firstLine="720"/>
        <w:jc w:val="both"/>
        <w:rPr>
          <w:rFonts w:ascii="Arial" w:eastAsia="Avenir" w:hAnsi="Arial" w:cs="Arial"/>
          <w:shd w:val="clear" w:color="auto" w:fill="FCFCFC"/>
        </w:rPr>
      </w:pPr>
      <w:r w:rsidRPr="00045E58">
        <w:rPr>
          <w:rFonts w:ascii="Arial" w:eastAsia="Avenir" w:hAnsi="Arial" w:cs="Arial"/>
          <w:shd w:val="clear" w:color="auto" w:fill="FCFCFC"/>
        </w:rPr>
        <w:t xml:space="preserve">Além dos documentos </w:t>
      </w:r>
      <w:r w:rsidR="004436AD" w:rsidRPr="00045E58">
        <w:rPr>
          <w:rFonts w:ascii="Arial" w:eastAsia="Avenir" w:hAnsi="Arial" w:cs="Arial"/>
          <w:shd w:val="clear" w:color="auto" w:fill="FCFCFC"/>
        </w:rPr>
        <w:t>habituais</w:t>
      </w:r>
      <w:r w:rsidRPr="00045E58">
        <w:rPr>
          <w:rFonts w:ascii="Arial" w:eastAsia="Avenir" w:hAnsi="Arial" w:cs="Arial"/>
          <w:shd w:val="clear" w:color="auto" w:fill="FCFCFC"/>
        </w:rPr>
        <w:t>, a Diretora</w:t>
      </w:r>
      <w:r w:rsidR="004436AD" w:rsidRPr="00045E58">
        <w:rPr>
          <w:rFonts w:ascii="Arial" w:eastAsia="Avenir" w:hAnsi="Arial" w:cs="Arial"/>
          <w:shd w:val="clear" w:color="auto" w:fill="FCFCFC"/>
        </w:rPr>
        <w:t xml:space="preserve"> </w:t>
      </w:r>
      <w:r w:rsidR="006F323F" w:rsidRPr="00045E58">
        <w:rPr>
          <w:rFonts w:ascii="Arial" w:eastAsia="Avenir" w:hAnsi="Arial" w:cs="Arial"/>
          <w:shd w:val="clear" w:color="auto" w:fill="FCFCFC"/>
        </w:rPr>
        <w:t>da referida escola</w:t>
      </w:r>
      <w:r w:rsidRPr="00045E58">
        <w:rPr>
          <w:rFonts w:ascii="Arial" w:eastAsia="Avenir" w:hAnsi="Arial" w:cs="Arial"/>
          <w:shd w:val="clear" w:color="auto" w:fill="FCFCFC"/>
        </w:rPr>
        <w:t xml:space="preserve"> </w:t>
      </w:r>
      <w:r w:rsidRPr="00045E58">
        <w:rPr>
          <w:rFonts w:ascii="Arial" w:eastAsia="Avenir" w:hAnsi="Arial" w:cs="Arial"/>
          <w:b/>
          <w:u w:val="single"/>
          <w:shd w:val="clear" w:color="auto" w:fill="FCFCFC"/>
        </w:rPr>
        <w:t>exigiu</w:t>
      </w:r>
      <w:r w:rsidRPr="00045E58">
        <w:rPr>
          <w:rFonts w:ascii="Arial" w:eastAsia="Avenir" w:hAnsi="Arial" w:cs="Arial"/>
          <w:shd w:val="clear" w:color="auto" w:fill="FCFCFC"/>
        </w:rPr>
        <w:t xml:space="preserve"> </w:t>
      </w:r>
      <w:r w:rsidR="000D6DA9" w:rsidRPr="00045E58">
        <w:rPr>
          <w:rFonts w:ascii="Arial" w:eastAsia="Avenir" w:hAnsi="Arial" w:cs="Arial"/>
          <w:shd w:val="clear" w:color="auto" w:fill="FCFCFC"/>
        </w:rPr>
        <w:t xml:space="preserve">também </w:t>
      </w:r>
      <w:r w:rsidR="004436AD" w:rsidRPr="00045E58">
        <w:rPr>
          <w:rFonts w:ascii="Arial" w:eastAsia="Avenir" w:hAnsi="Arial" w:cs="Arial"/>
          <w:shd w:val="clear" w:color="auto" w:fill="FCFCFC"/>
        </w:rPr>
        <w:t xml:space="preserve">a apresentação de </w:t>
      </w:r>
      <w:r w:rsidRPr="00045E58">
        <w:rPr>
          <w:rFonts w:ascii="Arial" w:eastAsia="Avenir" w:hAnsi="Arial" w:cs="Arial"/>
          <w:shd w:val="clear" w:color="auto" w:fill="FCFCFC"/>
        </w:rPr>
        <w:t>comprovante de vacinação do filho dos autores contra a COVID</w:t>
      </w:r>
      <w:r w:rsidR="006F323F" w:rsidRPr="00045E58">
        <w:rPr>
          <w:rFonts w:ascii="Arial" w:eastAsia="Avenir" w:hAnsi="Arial" w:cs="Arial"/>
          <w:shd w:val="clear" w:color="auto" w:fill="FCFCFC"/>
        </w:rPr>
        <w:t>-</w:t>
      </w:r>
      <w:r w:rsidRPr="00045E58">
        <w:rPr>
          <w:rFonts w:ascii="Arial" w:eastAsia="Avenir" w:hAnsi="Arial" w:cs="Arial"/>
          <w:shd w:val="clear" w:color="auto" w:fill="FCFCFC"/>
        </w:rPr>
        <w:t xml:space="preserve"> 19</w:t>
      </w:r>
      <w:r w:rsidR="004436AD" w:rsidRPr="00045E58">
        <w:rPr>
          <w:rFonts w:ascii="Arial" w:eastAsia="Avenir" w:hAnsi="Arial" w:cs="Arial"/>
          <w:shd w:val="clear" w:color="auto" w:fill="FCFCFC"/>
        </w:rPr>
        <w:t>.</w:t>
      </w:r>
    </w:p>
    <w:p w14:paraId="19CADFD4" w14:textId="77777777" w:rsidR="009F6ECC" w:rsidRPr="00045E58" w:rsidRDefault="009F6ECC" w:rsidP="00BF3F9D">
      <w:pPr>
        <w:spacing w:line="360" w:lineRule="auto"/>
        <w:ind w:firstLine="720"/>
        <w:jc w:val="both"/>
        <w:rPr>
          <w:rFonts w:ascii="Arial" w:eastAsia="Avenir" w:hAnsi="Arial" w:cs="Arial"/>
          <w:shd w:val="clear" w:color="auto" w:fill="FCFCFC"/>
        </w:rPr>
      </w:pPr>
    </w:p>
    <w:p w14:paraId="76FD27D4" w14:textId="1CE896EE" w:rsidR="00426523" w:rsidRDefault="00F67BA1" w:rsidP="00BF3F9D">
      <w:pPr>
        <w:spacing w:line="360" w:lineRule="auto"/>
        <w:ind w:firstLine="720"/>
        <w:jc w:val="both"/>
        <w:rPr>
          <w:rFonts w:ascii="Arial" w:eastAsia="Avenir" w:hAnsi="Arial" w:cs="Arial"/>
          <w:shd w:val="clear" w:color="auto" w:fill="FCFCFC"/>
        </w:rPr>
      </w:pPr>
      <w:r>
        <w:rPr>
          <w:rFonts w:ascii="Arial" w:eastAsia="Avenir" w:hAnsi="Arial" w:cs="Arial"/>
          <w:shd w:val="clear" w:color="auto" w:fill="FCFCFC"/>
        </w:rPr>
        <w:t>O</w:t>
      </w:r>
      <w:r w:rsidR="004E421D" w:rsidRPr="00045E58">
        <w:rPr>
          <w:rFonts w:ascii="Arial" w:eastAsia="Avenir" w:hAnsi="Arial" w:cs="Arial"/>
          <w:shd w:val="clear" w:color="auto" w:fill="FCFCFC"/>
        </w:rPr>
        <w:t>s au</w:t>
      </w:r>
      <w:r>
        <w:rPr>
          <w:rFonts w:ascii="Arial" w:eastAsia="Avenir" w:hAnsi="Arial" w:cs="Arial"/>
          <w:shd w:val="clear" w:color="auto" w:fill="FCFCFC"/>
        </w:rPr>
        <w:t>tores deste pedido não consentem</w:t>
      </w:r>
      <w:r w:rsidR="006F323F" w:rsidRPr="00045E58">
        <w:rPr>
          <w:rFonts w:ascii="Arial" w:eastAsia="Avenir" w:hAnsi="Arial" w:cs="Arial"/>
          <w:shd w:val="clear" w:color="auto" w:fill="FCFCFC"/>
        </w:rPr>
        <w:t>,</w:t>
      </w:r>
      <w:r>
        <w:rPr>
          <w:rFonts w:ascii="Arial" w:eastAsia="Avenir" w:hAnsi="Arial" w:cs="Arial"/>
          <w:shd w:val="clear" w:color="auto" w:fill="FCFCFC"/>
        </w:rPr>
        <w:t xml:space="preserve"> em nenhuma hipótese, com a inoculação (“vacinação”) de seu(s) filho(s)</w:t>
      </w:r>
      <w:r w:rsidR="006F323F" w:rsidRPr="00045E58">
        <w:rPr>
          <w:rFonts w:ascii="Arial" w:eastAsia="Avenir" w:hAnsi="Arial" w:cs="Arial"/>
          <w:shd w:val="clear" w:color="auto" w:fill="FCFCFC"/>
        </w:rPr>
        <w:t xml:space="preserve"> </w:t>
      </w:r>
      <w:r>
        <w:rPr>
          <w:rFonts w:ascii="Arial" w:eastAsia="Avenir" w:hAnsi="Arial" w:cs="Arial"/>
          <w:shd w:val="clear" w:color="auto" w:fill="FCFCFC"/>
        </w:rPr>
        <w:t>em face</w:t>
      </w:r>
      <w:r w:rsidR="006F323F" w:rsidRPr="00045E58">
        <w:rPr>
          <w:rFonts w:ascii="Arial" w:eastAsia="Avenir" w:hAnsi="Arial" w:cs="Arial"/>
          <w:shd w:val="clear" w:color="auto" w:fill="FCFCFC"/>
        </w:rPr>
        <w:t xml:space="preserve"> da COVID-</w:t>
      </w:r>
      <w:r w:rsidR="004E421D" w:rsidRPr="00045E58">
        <w:rPr>
          <w:rFonts w:ascii="Arial" w:eastAsia="Avenir" w:hAnsi="Arial" w:cs="Arial"/>
          <w:shd w:val="clear" w:color="auto" w:fill="FCFCFC"/>
        </w:rPr>
        <w:t>19,</w:t>
      </w:r>
      <w:r>
        <w:rPr>
          <w:rFonts w:ascii="Arial" w:eastAsia="Avenir" w:hAnsi="Arial" w:cs="Arial"/>
          <w:shd w:val="clear" w:color="auto" w:fill="FCFCFC"/>
        </w:rPr>
        <w:t xml:space="preserve"> antes que sejam concluídos os ensaios clínicos do produto ainda em fase de estudos da fabricante Pfizer, bem como quaisquer outros produtos experimentais de outras fabricantes.</w:t>
      </w:r>
      <w:r w:rsidR="004E421D" w:rsidRPr="00045E58">
        <w:rPr>
          <w:rFonts w:ascii="Arial" w:eastAsia="Avenir" w:hAnsi="Arial" w:cs="Arial"/>
          <w:shd w:val="clear" w:color="auto" w:fill="FCFCFC"/>
        </w:rPr>
        <w:t xml:space="preserve"> </w:t>
      </w:r>
      <w:r>
        <w:rPr>
          <w:rFonts w:ascii="Arial" w:eastAsia="Avenir" w:hAnsi="Arial" w:cs="Arial"/>
          <w:shd w:val="clear" w:color="auto" w:fill="FCFCFC"/>
        </w:rPr>
        <w:t xml:space="preserve">Em decorrência disso, </w:t>
      </w:r>
      <w:r w:rsidR="004E421D" w:rsidRPr="00045E58">
        <w:rPr>
          <w:rFonts w:ascii="Arial" w:eastAsia="Avenir" w:hAnsi="Arial" w:cs="Arial"/>
          <w:shd w:val="clear" w:color="auto" w:fill="FCFCFC"/>
        </w:rPr>
        <w:t>fo</w:t>
      </w:r>
      <w:r w:rsidR="00426523" w:rsidRPr="00045E58">
        <w:rPr>
          <w:rFonts w:ascii="Arial" w:eastAsia="Avenir" w:hAnsi="Arial" w:cs="Arial"/>
          <w:shd w:val="clear" w:color="auto" w:fill="FCFCFC"/>
        </w:rPr>
        <w:t>i</w:t>
      </w:r>
      <w:r>
        <w:rPr>
          <w:rFonts w:ascii="Arial" w:eastAsia="Avenir" w:hAnsi="Arial" w:cs="Arial"/>
          <w:shd w:val="clear" w:color="auto" w:fill="FCFCFC"/>
        </w:rPr>
        <w:t>-lhes</w:t>
      </w:r>
      <w:r w:rsidR="004E421D" w:rsidRPr="00045E58">
        <w:rPr>
          <w:rFonts w:ascii="Arial" w:eastAsia="Avenir" w:hAnsi="Arial" w:cs="Arial"/>
          <w:shd w:val="clear" w:color="auto" w:fill="FCFCFC"/>
        </w:rPr>
        <w:t xml:space="preserve"> negada a</w:t>
      </w:r>
      <w:r w:rsidR="00426523" w:rsidRPr="00045E58">
        <w:rPr>
          <w:rFonts w:ascii="Arial" w:eastAsia="Avenir" w:hAnsi="Arial" w:cs="Arial"/>
          <w:shd w:val="clear" w:color="auto" w:fill="FCFCFC"/>
        </w:rPr>
        <w:t xml:space="preserve"> efetivação da</w:t>
      </w:r>
      <w:r w:rsidR="004E421D" w:rsidRPr="00045E58">
        <w:rPr>
          <w:rFonts w:ascii="Arial" w:eastAsia="Avenir" w:hAnsi="Arial" w:cs="Arial"/>
          <w:shd w:val="clear" w:color="auto" w:fill="FCFCFC"/>
        </w:rPr>
        <w:t xml:space="preserve"> matrícula</w:t>
      </w:r>
      <w:r w:rsidR="00426523" w:rsidRPr="00045E58">
        <w:rPr>
          <w:rFonts w:ascii="Arial" w:eastAsia="Avenir" w:hAnsi="Arial" w:cs="Arial"/>
          <w:shd w:val="clear" w:color="auto" w:fill="FCFCFC"/>
        </w:rPr>
        <w:t xml:space="preserve"> do menor.</w:t>
      </w:r>
    </w:p>
    <w:p w14:paraId="7FE035F4" w14:textId="77777777" w:rsidR="009F6ECC" w:rsidRPr="00045E58" w:rsidRDefault="009F6ECC" w:rsidP="00BF3F9D">
      <w:pPr>
        <w:spacing w:line="360" w:lineRule="auto"/>
        <w:ind w:firstLine="720"/>
        <w:jc w:val="both"/>
        <w:rPr>
          <w:rFonts w:ascii="Arial" w:eastAsia="Avenir" w:hAnsi="Arial" w:cs="Arial"/>
          <w:shd w:val="clear" w:color="auto" w:fill="FCFCFC"/>
        </w:rPr>
      </w:pPr>
    </w:p>
    <w:p w14:paraId="0DC1AFFB" w14:textId="34F1C380" w:rsidR="004E421D" w:rsidRDefault="00426523" w:rsidP="009F6ECC">
      <w:pPr>
        <w:spacing w:line="360" w:lineRule="auto"/>
        <w:ind w:firstLine="720"/>
        <w:jc w:val="both"/>
        <w:rPr>
          <w:rFonts w:ascii="Arial" w:eastAsia="Avenir" w:hAnsi="Arial" w:cs="Arial"/>
          <w:shd w:val="clear" w:color="auto" w:fill="FCFCFC"/>
        </w:rPr>
      </w:pPr>
      <w:r w:rsidRPr="00045E58">
        <w:rPr>
          <w:rFonts w:ascii="Arial" w:eastAsia="Avenir" w:hAnsi="Arial" w:cs="Arial"/>
          <w:shd w:val="clear" w:color="auto" w:fill="FCFCFC"/>
        </w:rPr>
        <w:t xml:space="preserve">Diante da negativa da </w:t>
      </w:r>
      <w:r w:rsidR="004E421D" w:rsidRPr="00045E58">
        <w:rPr>
          <w:rFonts w:ascii="Arial" w:eastAsia="Avenir" w:hAnsi="Arial" w:cs="Arial"/>
          <w:shd w:val="clear" w:color="auto" w:fill="FCFCFC"/>
        </w:rPr>
        <w:t>Diretora  da Escola</w:t>
      </w:r>
      <w:r w:rsidRPr="00045E58">
        <w:rPr>
          <w:rFonts w:ascii="Arial" w:eastAsia="Avenir" w:hAnsi="Arial" w:cs="Arial"/>
          <w:shd w:val="clear" w:color="auto" w:fill="FCFCFC"/>
        </w:rPr>
        <w:t>, os pais tentaram resolver</w:t>
      </w:r>
      <w:r w:rsidR="005619D5" w:rsidRPr="00045E58">
        <w:rPr>
          <w:rFonts w:ascii="Arial" w:eastAsia="Avenir" w:hAnsi="Arial" w:cs="Arial"/>
          <w:shd w:val="clear" w:color="auto" w:fill="FCFCFC"/>
        </w:rPr>
        <w:t xml:space="preserve"> </w:t>
      </w:r>
      <w:r w:rsidR="00316045" w:rsidRPr="00045E58">
        <w:rPr>
          <w:rFonts w:ascii="Arial" w:eastAsia="Avenir" w:hAnsi="Arial" w:cs="Arial"/>
          <w:shd w:val="clear" w:color="auto" w:fill="FCFCFC"/>
        </w:rPr>
        <w:t>a questão amigavelmente, expondo-lhe todas as questões pertinentes à</w:t>
      </w:r>
      <w:r w:rsidRPr="00045E58">
        <w:rPr>
          <w:rFonts w:ascii="Arial" w:eastAsia="Avenir" w:hAnsi="Arial" w:cs="Arial"/>
          <w:shd w:val="clear" w:color="auto" w:fill="FCFCFC"/>
        </w:rPr>
        <w:t xml:space="preserve"> ausência de obriga</w:t>
      </w:r>
      <w:r w:rsidR="006F323F" w:rsidRPr="00045E58">
        <w:rPr>
          <w:rFonts w:ascii="Arial" w:eastAsia="Avenir" w:hAnsi="Arial" w:cs="Arial"/>
          <w:shd w:val="clear" w:color="auto" w:fill="FCFCFC"/>
        </w:rPr>
        <w:t>toriedade de vacinação infantil</w:t>
      </w:r>
      <w:r w:rsidR="00316045" w:rsidRPr="00045E58">
        <w:rPr>
          <w:rFonts w:ascii="Arial" w:eastAsia="Avenir" w:hAnsi="Arial" w:cs="Arial"/>
          <w:shd w:val="clear" w:color="auto" w:fill="FCFCFC"/>
        </w:rPr>
        <w:t xml:space="preserve"> contra a Covid-19, por absoluta inexistência de lei que a determine</w:t>
      </w:r>
      <w:r w:rsidR="006F323F" w:rsidRPr="00045E58">
        <w:rPr>
          <w:rFonts w:ascii="Arial" w:eastAsia="Avenir" w:hAnsi="Arial" w:cs="Arial"/>
          <w:shd w:val="clear" w:color="auto" w:fill="FCFCFC"/>
        </w:rPr>
        <w:t>;</w:t>
      </w:r>
      <w:r w:rsidRPr="00045E58">
        <w:rPr>
          <w:rFonts w:ascii="Arial" w:eastAsia="Avenir" w:hAnsi="Arial" w:cs="Arial"/>
          <w:shd w:val="clear" w:color="auto" w:fill="FCFCFC"/>
        </w:rPr>
        <w:t xml:space="preserve"> </w:t>
      </w:r>
      <w:r w:rsidR="006F323F" w:rsidRPr="00045E58">
        <w:rPr>
          <w:rFonts w:ascii="Arial" w:eastAsia="Avenir" w:hAnsi="Arial" w:cs="Arial"/>
          <w:shd w:val="clear" w:color="auto" w:fill="FCFCFC"/>
        </w:rPr>
        <w:t>entretanto</w:t>
      </w:r>
      <w:r w:rsidRPr="00045E58">
        <w:rPr>
          <w:rFonts w:ascii="Arial" w:eastAsia="Avenir" w:hAnsi="Arial" w:cs="Arial"/>
          <w:shd w:val="clear" w:color="auto" w:fill="FCFCFC"/>
        </w:rPr>
        <w:t xml:space="preserve">, </w:t>
      </w:r>
      <w:r w:rsidR="006F323F" w:rsidRPr="00045E58">
        <w:rPr>
          <w:rFonts w:ascii="Arial" w:eastAsia="Avenir" w:hAnsi="Arial" w:cs="Arial"/>
          <w:shd w:val="clear" w:color="auto" w:fill="FCFCFC"/>
        </w:rPr>
        <w:t xml:space="preserve">não obtiveram êxito em suas tentativas de </w:t>
      </w:r>
      <w:r w:rsidR="0031213A" w:rsidRPr="00045E58">
        <w:rPr>
          <w:rFonts w:ascii="Arial" w:eastAsia="Avenir" w:hAnsi="Arial" w:cs="Arial"/>
          <w:shd w:val="clear" w:color="auto" w:fill="FCFCFC"/>
        </w:rPr>
        <w:t>enfrentamento</w:t>
      </w:r>
      <w:r w:rsidR="006F323F" w:rsidRPr="00045E58">
        <w:rPr>
          <w:rFonts w:ascii="Arial" w:eastAsia="Avenir" w:hAnsi="Arial" w:cs="Arial"/>
          <w:shd w:val="clear" w:color="auto" w:fill="FCFCFC"/>
        </w:rPr>
        <w:t xml:space="preserve"> amigável</w:t>
      </w:r>
      <w:r w:rsidR="0031213A" w:rsidRPr="00045E58">
        <w:rPr>
          <w:rFonts w:ascii="Arial" w:eastAsia="Avenir" w:hAnsi="Arial" w:cs="Arial"/>
          <w:shd w:val="clear" w:color="auto" w:fill="FCFCFC"/>
        </w:rPr>
        <w:t xml:space="preserve"> da situação</w:t>
      </w:r>
      <w:r w:rsidR="005619D5" w:rsidRPr="00045E58">
        <w:rPr>
          <w:rFonts w:ascii="Arial" w:eastAsia="Avenir" w:hAnsi="Arial" w:cs="Arial"/>
          <w:shd w:val="clear" w:color="auto" w:fill="FCFCFC"/>
        </w:rPr>
        <w:t xml:space="preserve">, conforme </w:t>
      </w:r>
      <w:r w:rsidR="005619D5" w:rsidRPr="00045E58">
        <w:rPr>
          <w:rFonts w:ascii="Arial" w:eastAsia="Avenir" w:hAnsi="Arial" w:cs="Arial"/>
          <w:u w:val="single"/>
          <w:shd w:val="clear" w:color="auto" w:fill="FCFCFC"/>
        </w:rPr>
        <w:t>termo de notificação em anexo</w:t>
      </w:r>
      <w:r w:rsidR="005619D5" w:rsidRPr="00045E58">
        <w:rPr>
          <w:rFonts w:ascii="Arial" w:eastAsia="Avenir" w:hAnsi="Arial" w:cs="Arial"/>
          <w:shd w:val="clear" w:color="auto" w:fill="FCFCFC"/>
        </w:rPr>
        <w:t>.</w:t>
      </w:r>
      <w:r w:rsidRPr="00045E58">
        <w:rPr>
          <w:rFonts w:ascii="Arial" w:eastAsia="Avenir" w:hAnsi="Arial" w:cs="Arial"/>
          <w:shd w:val="clear" w:color="auto" w:fill="FCFCFC"/>
        </w:rPr>
        <w:t xml:space="preserve"> </w:t>
      </w:r>
      <w:r w:rsidR="006F323F" w:rsidRPr="00045E58">
        <w:rPr>
          <w:rFonts w:ascii="Arial" w:eastAsia="Avenir" w:hAnsi="Arial" w:cs="Arial"/>
          <w:shd w:val="clear" w:color="auto" w:fill="FCFCFC"/>
        </w:rPr>
        <w:t>Em assim sendo,</w:t>
      </w:r>
      <w:r w:rsidRPr="00045E58">
        <w:rPr>
          <w:rFonts w:ascii="Arial" w:eastAsia="Avenir" w:hAnsi="Arial" w:cs="Arial"/>
          <w:shd w:val="clear" w:color="auto" w:fill="FCFCFC"/>
        </w:rPr>
        <w:t xml:space="preserve"> o agente público </w:t>
      </w:r>
      <w:r w:rsidR="004E421D" w:rsidRPr="00045E58">
        <w:rPr>
          <w:rFonts w:ascii="Arial" w:eastAsia="Avenir" w:hAnsi="Arial" w:cs="Arial"/>
          <w:shd w:val="clear" w:color="auto" w:fill="FCFCFC"/>
        </w:rPr>
        <w:t>vinculou</w:t>
      </w:r>
      <w:r w:rsidRPr="00045E58">
        <w:rPr>
          <w:rFonts w:ascii="Arial" w:eastAsia="Avenir" w:hAnsi="Arial" w:cs="Arial"/>
          <w:shd w:val="clear" w:color="auto" w:fill="FCFCFC"/>
        </w:rPr>
        <w:t xml:space="preserve"> </w:t>
      </w:r>
      <w:r w:rsidR="0031213A" w:rsidRPr="00045E58">
        <w:rPr>
          <w:rFonts w:ascii="Arial" w:eastAsia="Avenir" w:hAnsi="Arial" w:cs="Arial"/>
          <w:shd w:val="clear" w:color="auto" w:fill="FCFCFC"/>
        </w:rPr>
        <w:t>a</w:t>
      </w:r>
      <w:r w:rsidR="00F67BA1">
        <w:rPr>
          <w:rFonts w:ascii="Arial" w:eastAsia="Avenir" w:hAnsi="Arial" w:cs="Arial"/>
          <w:shd w:val="clear" w:color="auto" w:fill="FCFCFC"/>
        </w:rPr>
        <w:t xml:space="preserve"> </w:t>
      </w:r>
      <w:r w:rsidR="0031213A" w:rsidRPr="00045E58">
        <w:rPr>
          <w:rFonts w:ascii="Arial" w:eastAsia="Avenir" w:hAnsi="Arial" w:cs="Arial"/>
          <w:shd w:val="clear" w:color="auto" w:fill="FCFCFC"/>
        </w:rPr>
        <w:t>realização</w:t>
      </w:r>
      <w:r w:rsidR="004E421D" w:rsidRPr="00045E58">
        <w:rPr>
          <w:rFonts w:ascii="Arial" w:eastAsia="Avenir" w:hAnsi="Arial" w:cs="Arial"/>
          <w:shd w:val="clear" w:color="auto" w:fill="FCFCFC"/>
        </w:rPr>
        <w:t xml:space="preserve"> da matrícula à apresentação do comprovante vacinal</w:t>
      </w:r>
      <w:r w:rsidR="000D6DA9" w:rsidRPr="00045E58">
        <w:rPr>
          <w:rFonts w:ascii="Arial" w:eastAsia="Avenir" w:hAnsi="Arial" w:cs="Arial"/>
          <w:shd w:val="clear" w:color="auto" w:fill="FCFCFC"/>
        </w:rPr>
        <w:t>/</w:t>
      </w:r>
      <w:r w:rsidR="004E421D" w:rsidRPr="00045E58">
        <w:rPr>
          <w:rFonts w:ascii="Arial" w:eastAsia="Avenir" w:hAnsi="Arial" w:cs="Arial"/>
          <w:shd w:val="clear" w:color="auto" w:fill="FCFCFC"/>
        </w:rPr>
        <w:t>passaporte vacinal</w:t>
      </w:r>
      <w:r w:rsidR="008B0181" w:rsidRPr="00045E58">
        <w:rPr>
          <w:rFonts w:ascii="Arial" w:eastAsia="Avenir" w:hAnsi="Arial" w:cs="Arial"/>
          <w:shd w:val="clear" w:color="auto" w:fill="FCFCFC"/>
        </w:rPr>
        <w:t xml:space="preserve"> do menor</w:t>
      </w:r>
      <w:r w:rsidR="0031213A" w:rsidRPr="00045E58">
        <w:rPr>
          <w:rFonts w:ascii="Arial" w:eastAsia="Avenir" w:hAnsi="Arial" w:cs="Arial"/>
          <w:shd w:val="clear" w:color="auto" w:fill="FCFCFC"/>
        </w:rPr>
        <w:t>, o que está em</w:t>
      </w:r>
      <w:r w:rsidR="00F67BA1">
        <w:rPr>
          <w:rFonts w:ascii="Arial" w:eastAsia="Avenir" w:hAnsi="Arial" w:cs="Arial"/>
          <w:shd w:val="clear" w:color="auto" w:fill="FCFCFC"/>
        </w:rPr>
        <w:t xml:space="preserve"> absoluto</w:t>
      </w:r>
      <w:r w:rsidR="0031213A" w:rsidRPr="00045E58">
        <w:rPr>
          <w:rFonts w:ascii="Arial" w:eastAsia="Avenir" w:hAnsi="Arial" w:cs="Arial"/>
          <w:shd w:val="clear" w:color="auto" w:fill="FCFCFC"/>
        </w:rPr>
        <w:t xml:space="preserve"> desacordo com a lei</w:t>
      </w:r>
      <w:r w:rsidR="008B0181" w:rsidRPr="00045E58">
        <w:rPr>
          <w:rFonts w:ascii="Arial" w:eastAsia="Avenir" w:hAnsi="Arial" w:cs="Arial"/>
          <w:shd w:val="clear" w:color="auto" w:fill="FCFCFC"/>
        </w:rPr>
        <w:t xml:space="preserve">. </w:t>
      </w:r>
    </w:p>
    <w:p w14:paraId="4C88D483" w14:textId="77777777" w:rsidR="009F6ECC" w:rsidRPr="00045E58" w:rsidRDefault="009F6ECC" w:rsidP="00BF3F9D">
      <w:pPr>
        <w:spacing w:line="360" w:lineRule="auto"/>
        <w:ind w:firstLine="720"/>
        <w:jc w:val="both"/>
        <w:rPr>
          <w:rFonts w:ascii="Arial" w:eastAsia="Avenir" w:hAnsi="Arial" w:cs="Arial"/>
          <w:shd w:val="clear" w:color="auto" w:fill="FCFCFC"/>
        </w:rPr>
      </w:pPr>
    </w:p>
    <w:p w14:paraId="2FC29EAB" w14:textId="13878D46" w:rsidR="005B1760" w:rsidRPr="00045E58" w:rsidRDefault="005B1760" w:rsidP="00BF3F9D">
      <w:pPr>
        <w:spacing w:line="360" w:lineRule="auto"/>
        <w:ind w:firstLine="720"/>
        <w:jc w:val="both"/>
        <w:rPr>
          <w:rFonts w:ascii="Arial" w:eastAsia="Avenir" w:hAnsi="Arial" w:cs="Arial"/>
          <w:shd w:val="clear" w:color="auto" w:fill="FCFCFC"/>
        </w:rPr>
      </w:pPr>
      <w:r w:rsidRPr="00045E58">
        <w:rPr>
          <w:rFonts w:ascii="Arial" w:eastAsia="Avenir" w:hAnsi="Arial" w:cs="Arial"/>
          <w:shd w:val="clear" w:color="auto" w:fill="FCFCFC"/>
        </w:rPr>
        <w:t>Este é o breve resumo dos fatos.</w:t>
      </w:r>
    </w:p>
    <w:p w14:paraId="52437991" w14:textId="77777777" w:rsidR="005B1760" w:rsidRPr="006C5AF6" w:rsidRDefault="005B1760" w:rsidP="00BF3F9D">
      <w:pPr>
        <w:spacing w:line="360" w:lineRule="auto"/>
        <w:ind w:firstLine="2268"/>
        <w:jc w:val="both"/>
        <w:rPr>
          <w:rFonts w:asciiTheme="minorHAnsi" w:eastAsia="Avenir" w:hAnsiTheme="minorHAnsi" w:cstheme="minorHAnsi"/>
          <w:sz w:val="28"/>
          <w:szCs w:val="28"/>
          <w:shd w:val="clear" w:color="auto" w:fill="FCFCFC"/>
        </w:rPr>
      </w:pPr>
    </w:p>
    <w:p w14:paraId="1A2BA3F2" w14:textId="1424C436" w:rsidR="005B1760" w:rsidRPr="0083651A" w:rsidRDefault="005B1760" w:rsidP="00BF3F9D">
      <w:pPr>
        <w:spacing w:line="360" w:lineRule="auto"/>
        <w:jc w:val="both"/>
        <w:rPr>
          <w:rFonts w:ascii="Arial" w:eastAsia="Avenir" w:hAnsi="Arial" w:cs="Arial"/>
          <w:b/>
          <w:sz w:val="24"/>
          <w:szCs w:val="24"/>
          <w:u w:val="single"/>
          <w:shd w:val="clear" w:color="auto" w:fill="FCFCFC"/>
        </w:rPr>
      </w:pPr>
      <w:r w:rsidRPr="0083651A">
        <w:rPr>
          <w:rFonts w:ascii="Arial" w:eastAsia="Avenir" w:hAnsi="Arial" w:cs="Arial"/>
          <w:b/>
          <w:sz w:val="24"/>
          <w:szCs w:val="24"/>
          <w:u w:val="single"/>
          <w:shd w:val="clear" w:color="auto" w:fill="FCFCFC"/>
        </w:rPr>
        <w:t>DOS FUNDAMENTOS</w:t>
      </w:r>
    </w:p>
    <w:p w14:paraId="6187F799" w14:textId="77777777" w:rsidR="00447A03" w:rsidRPr="006C5AF6" w:rsidRDefault="00447A03" w:rsidP="00BF3F9D">
      <w:pPr>
        <w:spacing w:line="360" w:lineRule="auto"/>
        <w:jc w:val="both"/>
        <w:rPr>
          <w:rFonts w:asciiTheme="minorHAnsi" w:eastAsia="Avenir" w:hAnsiTheme="minorHAnsi" w:cstheme="minorHAnsi"/>
          <w:b/>
          <w:sz w:val="28"/>
          <w:szCs w:val="28"/>
          <w:u w:val="single"/>
          <w:shd w:val="clear" w:color="auto" w:fill="FCFCFC"/>
        </w:rPr>
      </w:pPr>
    </w:p>
    <w:p w14:paraId="53589C1F" w14:textId="764CAE51" w:rsidR="004E421D" w:rsidRDefault="004E421D" w:rsidP="009F6ECC">
      <w:pPr>
        <w:spacing w:line="360" w:lineRule="auto"/>
        <w:ind w:firstLine="720"/>
        <w:jc w:val="both"/>
        <w:rPr>
          <w:rFonts w:ascii="Arial" w:eastAsia="Avenir" w:hAnsi="Arial" w:cs="Arial"/>
          <w:b/>
        </w:rPr>
      </w:pPr>
      <w:r w:rsidRPr="00BF3F9D">
        <w:rPr>
          <w:rFonts w:ascii="Arial" w:eastAsia="Avenir" w:hAnsi="Arial" w:cs="Arial"/>
          <w:shd w:val="clear" w:color="auto" w:fill="FCFCFC"/>
        </w:rPr>
        <w:t xml:space="preserve">Agindo </w:t>
      </w:r>
      <w:r w:rsidR="0031213A" w:rsidRPr="00BF3F9D">
        <w:rPr>
          <w:rFonts w:ascii="Arial" w:eastAsia="Avenir" w:hAnsi="Arial" w:cs="Arial"/>
          <w:shd w:val="clear" w:color="auto" w:fill="FCFCFC"/>
        </w:rPr>
        <w:t>desse modo</w:t>
      </w:r>
      <w:r w:rsidRPr="00BF3F9D">
        <w:rPr>
          <w:rFonts w:ascii="Arial" w:eastAsia="Avenir" w:hAnsi="Arial" w:cs="Arial"/>
          <w:shd w:val="clear" w:color="auto" w:fill="FCFCFC"/>
        </w:rPr>
        <w:t xml:space="preserve">, a Diretora  da Escola </w:t>
      </w:r>
      <w:r w:rsidR="0031213A" w:rsidRPr="00BF3F9D">
        <w:rPr>
          <w:rFonts w:ascii="Arial" w:eastAsia="Avenir" w:hAnsi="Arial" w:cs="Arial"/>
          <w:shd w:val="clear" w:color="auto" w:fill="FCFCFC"/>
        </w:rPr>
        <w:t>(NOME DO DIRETOR/DA DIRETORA)</w:t>
      </w:r>
      <w:r w:rsidRPr="00BF3F9D">
        <w:rPr>
          <w:rFonts w:ascii="Arial" w:eastAsia="Avenir" w:hAnsi="Arial" w:cs="Arial"/>
          <w:shd w:val="clear" w:color="auto" w:fill="FCFCFC"/>
        </w:rPr>
        <w:t xml:space="preserve"> cometeu </w:t>
      </w:r>
      <w:r w:rsidR="006F2E23" w:rsidRPr="00BF3F9D">
        <w:rPr>
          <w:rFonts w:ascii="Arial" w:eastAsia="Avenir" w:hAnsi="Arial" w:cs="Arial"/>
          <w:shd w:val="clear" w:color="auto" w:fill="FCFCFC"/>
        </w:rPr>
        <w:t>o</w:t>
      </w:r>
      <w:r w:rsidR="00426523" w:rsidRPr="00BF3F9D">
        <w:rPr>
          <w:rFonts w:ascii="Arial" w:eastAsia="Avenir" w:hAnsi="Arial" w:cs="Arial"/>
          <w:shd w:val="clear" w:color="auto" w:fill="FCFCFC"/>
        </w:rPr>
        <w:t xml:space="preserve"> </w:t>
      </w:r>
      <w:r w:rsidRPr="00BF3F9D">
        <w:rPr>
          <w:rFonts w:ascii="Arial" w:eastAsia="Avenir" w:hAnsi="Arial" w:cs="Arial"/>
          <w:shd w:val="clear" w:color="auto" w:fill="FCFCFC"/>
        </w:rPr>
        <w:t xml:space="preserve">crime de abuso de autoridade,  tipificado pelo </w:t>
      </w:r>
      <w:r w:rsidRPr="003F6B38">
        <w:rPr>
          <w:rFonts w:ascii="Arial" w:eastAsia="Avenir" w:hAnsi="Arial" w:cs="Arial"/>
          <w:shd w:val="clear" w:color="auto" w:fill="FCFCFC"/>
        </w:rPr>
        <w:t>art. 3</w:t>
      </w:r>
      <w:r w:rsidR="006E054C" w:rsidRPr="003F6B38">
        <w:rPr>
          <w:rFonts w:ascii="Arial" w:eastAsia="Avenir" w:hAnsi="Arial" w:cs="Arial"/>
          <w:shd w:val="clear" w:color="auto" w:fill="FCFCFC"/>
        </w:rPr>
        <w:t>3</w:t>
      </w:r>
      <w:r w:rsidRPr="003F6B38">
        <w:rPr>
          <w:rFonts w:ascii="Arial" w:eastAsia="Avenir" w:hAnsi="Arial" w:cs="Arial"/>
          <w:shd w:val="clear" w:color="auto" w:fill="FCFCFC"/>
        </w:rPr>
        <w:t xml:space="preserve"> da Lei nº 13.869, de 05 de setembro de 2019</w:t>
      </w:r>
      <w:r w:rsidR="00F67BA1" w:rsidRPr="003F6B38">
        <w:rPr>
          <w:rFonts w:ascii="Arial" w:eastAsia="Avenir" w:hAnsi="Arial" w:cs="Arial"/>
        </w:rPr>
        <w:t>, segundo o qual “</w:t>
      </w:r>
      <w:r w:rsidR="00F67BA1" w:rsidRPr="003F6B38">
        <w:rPr>
          <w:rFonts w:ascii="Arial" w:eastAsia="Avenir" w:hAnsi="Arial" w:cs="Arial"/>
          <w:i/>
        </w:rPr>
        <w:t>exigir informação ou cumprimento de obrigação, inclusive o dever de fazer ou de não fazer, sem expresso amparo legal</w:t>
      </w:r>
      <w:r w:rsidR="00F67BA1" w:rsidRPr="003F6B38">
        <w:rPr>
          <w:rFonts w:ascii="Arial" w:eastAsia="Avenir" w:hAnsi="Arial" w:cs="Arial"/>
        </w:rPr>
        <w:t>”,</w:t>
      </w:r>
      <w:r w:rsidR="00F67BA1">
        <w:rPr>
          <w:rFonts w:ascii="Arial" w:eastAsia="Avenir" w:hAnsi="Arial" w:cs="Arial"/>
          <w:b/>
        </w:rPr>
        <w:t xml:space="preserve"> </w:t>
      </w:r>
      <w:r w:rsidR="00F67BA1" w:rsidRPr="003F6B38">
        <w:rPr>
          <w:rFonts w:ascii="Arial" w:eastAsia="Avenir" w:hAnsi="Arial" w:cs="Arial"/>
        </w:rPr>
        <w:t>o que se aplica</w:t>
      </w:r>
      <w:r w:rsidR="003F6B38" w:rsidRPr="003F6B38">
        <w:rPr>
          <w:rFonts w:ascii="Arial" w:eastAsia="Avenir" w:hAnsi="Arial" w:cs="Arial"/>
        </w:rPr>
        <w:t xml:space="preserve"> a condutas praticadas por diretores de escolas públicas e particulares, conforme o art. 2º da mesma lei. </w:t>
      </w:r>
    </w:p>
    <w:p w14:paraId="13AAB449" w14:textId="77777777" w:rsidR="009F6ECC" w:rsidRPr="00BF3F9D" w:rsidRDefault="009F6ECC" w:rsidP="009F6ECC">
      <w:pPr>
        <w:spacing w:line="360" w:lineRule="auto"/>
        <w:ind w:firstLine="720"/>
        <w:jc w:val="both"/>
        <w:rPr>
          <w:rFonts w:ascii="Arial" w:eastAsia="Avenir" w:hAnsi="Arial" w:cs="Arial"/>
          <w:b/>
        </w:rPr>
      </w:pPr>
    </w:p>
    <w:p w14:paraId="34ADF293" w14:textId="77777777" w:rsidR="009C4864" w:rsidRDefault="00396C1A" w:rsidP="003F6B38">
      <w:pPr>
        <w:spacing w:line="360" w:lineRule="auto"/>
        <w:ind w:firstLine="720"/>
        <w:jc w:val="both"/>
        <w:rPr>
          <w:rFonts w:ascii="Arial" w:eastAsia="Avenir" w:hAnsi="Arial" w:cs="Arial"/>
        </w:rPr>
      </w:pPr>
      <w:r w:rsidRPr="00BF3F9D">
        <w:rPr>
          <w:rFonts w:ascii="Arial" w:eastAsia="Avenir" w:hAnsi="Arial" w:cs="Arial"/>
        </w:rPr>
        <w:t>A</w:t>
      </w:r>
      <w:r w:rsidR="006F2E23" w:rsidRPr="00BF3F9D">
        <w:rPr>
          <w:rFonts w:ascii="Arial" w:eastAsia="Avenir" w:hAnsi="Arial" w:cs="Arial"/>
        </w:rPr>
        <w:t xml:space="preserve"> conduta da Diretora </w:t>
      </w:r>
      <w:r w:rsidR="004215B4" w:rsidRPr="00BF3F9D">
        <w:rPr>
          <w:rFonts w:ascii="Arial" w:eastAsia="Avenir" w:hAnsi="Arial" w:cs="Arial"/>
        </w:rPr>
        <w:t>configur</w:t>
      </w:r>
      <w:r w:rsidRPr="00BF3F9D">
        <w:rPr>
          <w:rFonts w:ascii="Arial" w:eastAsia="Avenir" w:hAnsi="Arial" w:cs="Arial"/>
        </w:rPr>
        <w:t>ou</w:t>
      </w:r>
      <w:r w:rsidR="006F2E23" w:rsidRPr="00BF3F9D">
        <w:rPr>
          <w:rFonts w:ascii="Arial" w:eastAsia="Avenir" w:hAnsi="Arial" w:cs="Arial"/>
        </w:rPr>
        <w:t>,</w:t>
      </w:r>
      <w:r w:rsidRPr="00BF3F9D">
        <w:rPr>
          <w:rFonts w:ascii="Arial" w:eastAsia="Avenir" w:hAnsi="Arial" w:cs="Arial"/>
        </w:rPr>
        <w:t xml:space="preserve"> </w:t>
      </w:r>
      <w:r w:rsidR="0031213A" w:rsidRPr="00BF3F9D">
        <w:rPr>
          <w:rFonts w:ascii="Arial" w:eastAsia="Avenir" w:hAnsi="Arial" w:cs="Arial"/>
        </w:rPr>
        <w:t>também</w:t>
      </w:r>
      <w:r w:rsidR="003F6B38">
        <w:rPr>
          <w:rFonts w:ascii="Arial" w:eastAsia="Avenir" w:hAnsi="Arial" w:cs="Arial"/>
        </w:rPr>
        <w:t>,</w:t>
      </w:r>
      <w:r w:rsidR="0031213A" w:rsidRPr="00BF3F9D">
        <w:rPr>
          <w:rFonts w:ascii="Arial" w:eastAsia="Avenir" w:hAnsi="Arial" w:cs="Arial"/>
        </w:rPr>
        <w:t xml:space="preserve"> os </w:t>
      </w:r>
      <w:r w:rsidR="004215B4" w:rsidRPr="00BF3F9D">
        <w:rPr>
          <w:rFonts w:ascii="Arial" w:eastAsia="Avenir" w:hAnsi="Arial" w:cs="Arial"/>
        </w:rPr>
        <w:t>crimes previstos nos artigos 146 e 147 do Código Penal,</w:t>
      </w:r>
      <w:r w:rsidR="00426523" w:rsidRPr="00BF3F9D">
        <w:rPr>
          <w:rFonts w:ascii="Arial" w:eastAsia="Avenir" w:hAnsi="Arial" w:cs="Arial"/>
        </w:rPr>
        <w:t xml:space="preserve"> </w:t>
      </w:r>
      <w:r w:rsidR="0031213A" w:rsidRPr="00BF3F9D">
        <w:rPr>
          <w:rFonts w:ascii="Arial" w:eastAsia="Avenir" w:hAnsi="Arial" w:cs="Arial"/>
        </w:rPr>
        <w:t>quais sejam</w:t>
      </w:r>
      <w:r w:rsidR="00426523" w:rsidRPr="00BF3F9D">
        <w:rPr>
          <w:rFonts w:ascii="Arial" w:eastAsia="Avenir" w:hAnsi="Arial" w:cs="Arial"/>
        </w:rPr>
        <w:t xml:space="preserve">, </w:t>
      </w:r>
      <w:r w:rsidR="006F2E23" w:rsidRPr="00BF3F9D">
        <w:rPr>
          <w:rFonts w:ascii="Arial" w:eastAsia="Avenir" w:hAnsi="Arial" w:cs="Arial"/>
        </w:rPr>
        <w:t xml:space="preserve">de </w:t>
      </w:r>
      <w:r w:rsidR="00426523" w:rsidRPr="00BF3F9D">
        <w:rPr>
          <w:rFonts w:ascii="Arial" w:eastAsia="Avenir" w:hAnsi="Arial" w:cs="Arial"/>
        </w:rPr>
        <w:t xml:space="preserve">constrangimento ilegal e </w:t>
      </w:r>
      <w:r w:rsidR="006F2E23" w:rsidRPr="00BF3F9D">
        <w:rPr>
          <w:rFonts w:ascii="Arial" w:eastAsia="Avenir" w:hAnsi="Arial" w:cs="Arial"/>
        </w:rPr>
        <w:t xml:space="preserve">de </w:t>
      </w:r>
      <w:r w:rsidR="00426523" w:rsidRPr="00BF3F9D">
        <w:rPr>
          <w:rFonts w:ascii="Arial" w:eastAsia="Avenir" w:hAnsi="Arial" w:cs="Arial"/>
        </w:rPr>
        <w:t>ameaça,</w:t>
      </w:r>
      <w:r w:rsidR="004215B4" w:rsidRPr="00BF3F9D">
        <w:rPr>
          <w:rFonts w:ascii="Arial" w:eastAsia="Avenir" w:hAnsi="Arial" w:cs="Arial"/>
        </w:rPr>
        <w:t xml:space="preserve"> em razão de: </w:t>
      </w:r>
      <w:r w:rsidR="004215B4" w:rsidRPr="00BF3F9D">
        <w:rPr>
          <w:rFonts w:ascii="Arial" w:eastAsia="Avenir" w:hAnsi="Arial" w:cs="Arial"/>
          <w:b/>
        </w:rPr>
        <w:t>1)</w:t>
      </w:r>
      <w:r w:rsidR="004215B4" w:rsidRPr="00BF3F9D">
        <w:rPr>
          <w:rFonts w:ascii="Arial" w:eastAsia="Avenir" w:hAnsi="Arial" w:cs="Arial"/>
        </w:rPr>
        <w:t xml:space="preserve"> constranger os pais do menor </w:t>
      </w:r>
      <w:r w:rsidR="00963675" w:rsidRPr="00BF3F9D">
        <w:rPr>
          <w:rFonts w:ascii="Arial" w:eastAsia="Avenir" w:hAnsi="Arial" w:cs="Arial"/>
        </w:rPr>
        <w:t xml:space="preserve">a fazer </w:t>
      </w:r>
      <w:r w:rsidR="004215B4" w:rsidRPr="00BF3F9D">
        <w:rPr>
          <w:rFonts w:ascii="Arial" w:eastAsia="Avenir" w:hAnsi="Arial" w:cs="Arial"/>
        </w:rPr>
        <w:t xml:space="preserve">o que a lei NÃO manda; e, </w:t>
      </w:r>
      <w:r w:rsidR="004215B4" w:rsidRPr="00BF3F9D">
        <w:rPr>
          <w:rFonts w:ascii="Arial" w:eastAsia="Avenir" w:hAnsi="Arial" w:cs="Arial"/>
          <w:b/>
        </w:rPr>
        <w:t>2)</w:t>
      </w:r>
      <w:r w:rsidR="004215B4" w:rsidRPr="00BF3F9D">
        <w:rPr>
          <w:rFonts w:ascii="Arial" w:eastAsia="Avenir" w:hAnsi="Arial" w:cs="Arial"/>
        </w:rPr>
        <w:t xml:space="preserve"> quando, em </w:t>
      </w:r>
      <w:r w:rsidR="004215B4" w:rsidRPr="00BF3F9D">
        <w:rPr>
          <w:rFonts w:ascii="Arial" w:eastAsia="Avenir" w:hAnsi="Arial" w:cs="Arial"/>
        </w:rPr>
        <w:lastRenderedPageBreak/>
        <w:t>decorrência de não consentir com a vacinação de seu filho menor (conduta não prevista em lei), é ameçado de mal injusto e grave, isto é, o impedimento de realização de matrícula escolar, ofendendo, frontalmente, o direito fundamental de acesso à educação.</w:t>
      </w:r>
      <w:r w:rsidR="004E421D" w:rsidRPr="00BF3F9D">
        <w:rPr>
          <w:rFonts w:ascii="Arial" w:eastAsia="Avenir" w:hAnsi="Arial" w:cs="Arial"/>
        </w:rPr>
        <w:tab/>
      </w:r>
      <w:r w:rsidR="004E421D" w:rsidRPr="00BF3F9D">
        <w:rPr>
          <w:rFonts w:ascii="Arial" w:eastAsia="Avenir" w:hAnsi="Arial" w:cs="Arial"/>
        </w:rPr>
        <w:tab/>
      </w:r>
    </w:p>
    <w:p w14:paraId="7A761A6B" w14:textId="77777777" w:rsidR="009C4864" w:rsidRDefault="009C4864" w:rsidP="003F6B38">
      <w:pPr>
        <w:spacing w:line="360" w:lineRule="auto"/>
        <w:ind w:firstLine="720"/>
        <w:jc w:val="both"/>
        <w:rPr>
          <w:rFonts w:ascii="Arial" w:eastAsia="Avenir" w:hAnsi="Arial" w:cs="Arial"/>
        </w:rPr>
      </w:pPr>
    </w:p>
    <w:p w14:paraId="7E188519" w14:textId="7C34D22B" w:rsidR="009C4864" w:rsidRPr="009C4864" w:rsidRDefault="009C4864" w:rsidP="009C4864">
      <w:pPr>
        <w:pStyle w:val="paragraph"/>
        <w:spacing w:before="0" w:beforeAutospacing="0" w:after="0" w:afterAutospacing="0" w:line="360" w:lineRule="auto"/>
        <w:ind w:firstLine="720"/>
        <w:jc w:val="both"/>
        <w:textAlignment w:val="baseline"/>
        <w:rPr>
          <w:rFonts w:ascii="Arial" w:eastAsia="Cambria" w:hAnsi="Arial" w:cs="Arial"/>
          <w:sz w:val="22"/>
          <w:szCs w:val="22"/>
          <w:lang w:val="pt-BR"/>
        </w:rPr>
      </w:pPr>
      <w:r w:rsidRPr="009C4864">
        <w:rPr>
          <w:rStyle w:val="normaltextrun"/>
          <w:rFonts w:ascii="Arial" w:hAnsi="Arial" w:cs="Arial"/>
          <w:sz w:val="22"/>
          <w:szCs w:val="22"/>
          <w:shd w:val="clear" w:color="auto" w:fill="FCFCFC"/>
          <w:lang w:val="pt-BR"/>
        </w:rPr>
        <w:t xml:space="preserve">Não há lei que imponha a </w:t>
      </w:r>
      <w:r w:rsidRPr="009C4864">
        <w:rPr>
          <w:rStyle w:val="normaltextrun"/>
          <w:rFonts w:ascii="Arial" w:hAnsi="Arial" w:cs="Arial"/>
          <w:sz w:val="22"/>
          <w:szCs w:val="22"/>
          <w:shd w:val="clear" w:color="auto" w:fill="FFFFFF"/>
          <w:lang w:val="pt-BR"/>
        </w:rPr>
        <w:t xml:space="preserve">obrigatoriedade dessa vacinação contra a Covid-19, e o produto não consta do Programa Nacional de Imunização – PNI -, </w:t>
      </w:r>
      <w:proofErr w:type="gramStart"/>
      <w:r w:rsidRPr="009C4864">
        <w:rPr>
          <w:rStyle w:val="normaltextrun"/>
          <w:rFonts w:ascii="Arial" w:hAnsi="Arial" w:cs="Arial"/>
          <w:sz w:val="22"/>
          <w:szCs w:val="22"/>
          <w:shd w:val="clear" w:color="auto" w:fill="FFFFFF"/>
          <w:lang w:val="pt-BR"/>
        </w:rPr>
        <w:t>no termos</w:t>
      </w:r>
      <w:proofErr w:type="gramEnd"/>
      <w:r w:rsidRPr="009C4864">
        <w:rPr>
          <w:rStyle w:val="normaltextrun"/>
          <w:rFonts w:ascii="Arial" w:hAnsi="Arial" w:cs="Arial"/>
          <w:sz w:val="22"/>
          <w:szCs w:val="22"/>
          <w:shd w:val="clear" w:color="auto" w:fill="FFFFFF"/>
          <w:lang w:val="pt-BR"/>
        </w:rPr>
        <w:t xml:space="preserve"> do art. 3º da Lei n. 6.259/1975.</w:t>
      </w:r>
      <w:r w:rsidRPr="001137BC">
        <w:rPr>
          <w:rStyle w:val="eop"/>
          <w:rFonts w:ascii="Arial" w:eastAsia="Cambria" w:hAnsi="Arial" w:cs="Arial"/>
          <w:sz w:val="22"/>
          <w:szCs w:val="22"/>
          <w:lang w:val="pt-BR"/>
        </w:rPr>
        <w:t> </w:t>
      </w:r>
    </w:p>
    <w:p w14:paraId="0DB71A67" w14:textId="02AE2E26" w:rsidR="009C4864" w:rsidRDefault="009C4864" w:rsidP="009C4864">
      <w:pPr>
        <w:pStyle w:val="paragraph"/>
        <w:spacing w:before="0" w:beforeAutospacing="0" w:after="0" w:afterAutospacing="0" w:line="360" w:lineRule="auto"/>
        <w:ind w:firstLine="720"/>
        <w:jc w:val="both"/>
        <w:textAlignment w:val="baseline"/>
        <w:rPr>
          <w:rStyle w:val="eop"/>
          <w:rFonts w:ascii="Arial" w:eastAsia="Cambria" w:hAnsi="Arial" w:cs="Arial"/>
          <w:sz w:val="22"/>
          <w:szCs w:val="22"/>
          <w:lang w:val="pt-BR"/>
        </w:rPr>
      </w:pPr>
      <w:r>
        <w:rPr>
          <w:rStyle w:val="normaltextrun"/>
          <w:rFonts w:ascii="Arial" w:hAnsi="Arial" w:cs="Arial"/>
          <w:sz w:val="22"/>
          <w:szCs w:val="22"/>
          <w:shd w:val="clear" w:color="auto" w:fill="FFFFFF"/>
          <w:lang w:val="pt-BR"/>
        </w:rPr>
        <w:t>Além disso, o</w:t>
      </w:r>
      <w:r w:rsidRPr="009C4864">
        <w:rPr>
          <w:rStyle w:val="normaltextrun"/>
          <w:rFonts w:ascii="Arial" w:hAnsi="Arial" w:cs="Arial"/>
          <w:sz w:val="22"/>
          <w:szCs w:val="22"/>
          <w:shd w:val="clear" w:color="auto" w:fill="FFFFFF"/>
          <w:lang w:val="pt-BR"/>
        </w:rPr>
        <w:t xml:space="preserve"> Supremo Tribunal Federal – STF, no julgamento </w:t>
      </w:r>
      <w:r>
        <w:rPr>
          <w:rStyle w:val="normaltextrun"/>
          <w:rFonts w:ascii="Arial" w:hAnsi="Arial" w:cs="Arial"/>
          <w:sz w:val="22"/>
          <w:szCs w:val="22"/>
          <w:shd w:val="clear" w:color="auto" w:fill="FFFFFF"/>
          <w:lang w:val="pt-BR"/>
        </w:rPr>
        <w:t xml:space="preserve">conjunto </w:t>
      </w:r>
      <w:r w:rsidRPr="009C4864">
        <w:rPr>
          <w:rStyle w:val="normaltextrun"/>
          <w:rFonts w:ascii="Arial" w:hAnsi="Arial" w:cs="Arial"/>
          <w:sz w:val="22"/>
          <w:szCs w:val="22"/>
          <w:shd w:val="clear" w:color="auto" w:fill="FFFFFF"/>
          <w:lang w:val="pt-BR"/>
        </w:rPr>
        <w:t xml:space="preserve">das </w:t>
      </w:r>
      <w:proofErr w:type="spellStart"/>
      <w:r w:rsidRPr="009C4864">
        <w:rPr>
          <w:rStyle w:val="normaltextrun"/>
          <w:rFonts w:ascii="Arial" w:hAnsi="Arial" w:cs="Arial"/>
          <w:sz w:val="22"/>
          <w:szCs w:val="22"/>
          <w:shd w:val="clear" w:color="auto" w:fill="FFFFFF"/>
          <w:lang w:val="pt-BR"/>
        </w:rPr>
        <w:t>ADI´s</w:t>
      </w:r>
      <w:proofErr w:type="spellEnd"/>
      <w:r w:rsidRPr="009C4864">
        <w:rPr>
          <w:rStyle w:val="normaltextrun"/>
          <w:rFonts w:ascii="Arial" w:hAnsi="Arial" w:cs="Arial"/>
          <w:sz w:val="22"/>
          <w:szCs w:val="22"/>
          <w:shd w:val="clear" w:color="auto" w:fill="FFFFFF"/>
          <w:lang w:val="pt-BR"/>
        </w:rPr>
        <w:t xml:space="preserve"> 6586 e 6587, definiu que a matéria de vacinação compulsória requer, </w:t>
      </w:r>
      <w:r w:rsidRPr="009C4864">
        <w:rPr>
          <w:rStyle w:val="normaltextrun"/>
          <w:rFonts w:ascii="Arial" w:hAnsi="Arial" w:cs="Arial"/>
          <w:b/>
          <w:sz w:val="22"/>
          <w:szCs w:val="22"/>
          <w:shd w:val="clear" w:color="auto" w:fill="FFFFFF"/>
          <w:lang w:val="pt-BR"/>
        </w:rPr>
        <w:t>necessariamente</w:t>
      </w:r>
      <w:r w:rsidRPr="009C4864">
        <w:rPr>
          <w:rStyle w:val="normaltextrun"/>
          <w:rFonts w:ascii="Arial" w:hAnsi="Arial" w:cs="Arial"/>
          <w:sz w:val="22"/>
          <w:szCs w:val="22"/>
          <w:shd w:val="clear" w:color="auto" w:fill="FFFFFF"/>
          <w:lang w:val="pt-BR"/>
        </w:rPr>
        <w:t>, a aprovação de lei, o que não ocorreu até o presente momento.</w:t>
      </w:r>
      <w:r w:rsidRPr="001137BC">
        <w:rPr>
          <w:rStyle w:val="eop"/>
          <w:rFonts w:ascii="Arial" w:eastAsia="Cambria" w:hAnsi="Arial" w:cs="Arial"/>
          <w:sz w:val="22"/>
          <w:szCs w:val="22"/>
          <w:lang w:val="pt-BR"/>
        </w:rPr>
        <w:t> </w:t>
      </w:r>
    </w:p>
    <w:p w14:paraId="4946C8BC" w14:textId="103FCBB2" w:rsidR="009F6ECC" w:rsidRPr="00BF3F9D" w:rsidRDefault="004E421D" w:rsidP="003F6B38">
      <w:pPr>
        <w:spacing w:line="360" w:lineRule="auto"/>
        <w:ind w:firstLine="720"/>
        <w:jc w:val="both"/>
        <w:rPr>
          <w:rFonts w:ascii="Arial" w:eastAsia="Avenir" w:hAnsi="Arial" w:cs="Arial"/>
        </w:rPr>
      </w:pPr>
      <w:r w:rsidRPr="00BF3F9D">
        <w:rPr>
          <w:rFonts w:ascii="Arial" w:eastAsia="Avenir" w:hAnsi="Arial" w:cs="Arial"/>
        </w:rPr>
        <w:tab/>
      </w:r>
    </w:p>
    <w:p w14:paraId="4BA217FC" w14:textId="1BDD7E0E" w:rsidR="004E421D" w:rsidRDefault="009C4864" w:rsidP="009F6ECC">
      <w:pPr>
        <w:spacing w:line="360" w:lineRule="auto"/>
        <w:ind w:firstLine="720"/>
        <w:jc w:val="both"/>
        <w:rPr>
          <w:rFonts w:ascii="Arial" w:hAnsi="Arial" w:cs="Arial"/>
          <w:shd w:val="clear" w:color="auto" w:fill="FFFFFF"/>
        </w:rPr>
      </w:pPr>
      <w:r>
        <w:rPr>
          <w:rFonts w:ascii="Arial" w:eastAsia="Avenir" w:hAnsi="Arial" w:cs="Arial"/>
        </w:rPr>
        <w:t>Nesse sentido, o</w:t>
      </w:r>
      <w:r w:rsidR="00447A03" w:rsidRPr="00BF3F9D">
        <w:rPr>
          <w:rFonts w:ascii="Arial" w:eastAsia="Avenir" w:hAnsi="Arial" w:cs="Arial"/>
        </w:rPr>
        <w:t>s</w:t>
      </w:r>
      <w:r w:rsidR="004E421D" w:rsidRPr="00BF3F9D">
        <w:rPr>
          <w:rFonts w:ascii="Arial" w:eastAsia="Avenir" w:hAnsi="Arial" w:cs="Arial"/>
        </w:rPr>
        <w:t xml:space="preserve"> crime</w:t>
      </w:r>
      <w:r w:rsidR="00447A03" w:rsidRPr="00BF3F9D">
        <w:rPr>
          <w:rFonts w:ascii="Arial" w:eastAsia="Avenir" w:hAnsi="Arial" w:cs="Arial"/>
        </w:rPr>
        <w:t>s</w:t>
      </w:r>
      <w:r w:rsidR="004E421D" w:rsidRPr="00BF3F9D">
        <w:rPr>
          <w:rFonts w:ascii="Arial" w:eastAsia="Avenir" w:hAnsi="Arial" w:cs="Arial"/>
        </w:rPr>
        <w:t xml:space="preserve"> praticado</w:t>
      </w:r>
      <w:r w:rsidR="00447A03" w:rsidRPr="00BF3F9D">
        <w:rPr>
          <w:rFonts w:ascii="Arial" w:eastAsia="Avenir" w:hAnsi="Arial" w:cs="Arial"/>
        </w:rPr>
        <w:t>s</w:t>
      </w:r>
      <w:r w:rsidR="00596B01" w:rsidRPr="00BF3F9D">
        <w:rPr>
          <w:rFonts w:ascii="Arial" w:eastAsia="Avenir" w:hAnsi="Arial" w:cs="Arial"/>
        </w:rPr>
        <w:t xml:space="preserve"> pela Diretora </w:t>
      </w:r>
      <w:r w:rsidR="003F6B38">
        <w:rPr>
          <w:rFonts w:ascii="Arial" w:eastAsia="Avenir" w:hAnsi="Arial" w:cs="Arial"/>
        </w:rPr>
        <w:t>da Escola tê</w:t>
      </w:r>
      <w:r w:rsidR="004E421D" w:rsidRPr="00BF3F9D">
        <w:rPr>
          <w:rFonts w:ascii="Arial" w:eastAsia="Avenir" w:hAnsi="Arial" w:cs="Arial"/>
        </w:rPr>
        <w:t xml:space="preserve">m explícito liame com </w:t>
      </w:r>
      <w:r w:rsidR="004E421D" w:rsidRPr="00BF3F9D">
        <w:rPr>
          <w:rFonts w:ascii="Arial" w:hAnsi="Arial" w:cs="Arial"/>
          <w:shd w:val="clear" w:color="auto" w:fill="FFFFFF"/>
        </w:rPr>
        <w:t>o princípio da legalidade, ou da reserva legal</w:t>
      </w:r>
      <w:r w:rsidR="00396C1A" w:rsidRPr="00BF3F9D">
        <w:rPr>
          <w:rFonts w:ascii="Arial" w:hAnsi="Arial" w:cs="Arial"/>
          <w:shd w:val="clear" w:color="auto" w:fill="FFFFFF"/>
        </w:rPr>
        <w:t>, que assim afirma</w:t>
      </w:r>
      <w:r w:rsidR="004E421D" w:rsidRPr="00BF3F9D">
        <w:rPr>
          <w:rFonts w:ascii="Arial" w:hAnsi="Arial" w:cs="Arial"/>
          <w:shd w:val="clear" w:color="auto" w:fill="FFFFFF"/>
        </w:rPr>
        <w:t>: </w:t>
      </w:r>
      <w:r w:rsidR="000D6DA9" w:rsidRPr="00BF3F9D">
        <w:rPr>
          <w:rFonts w:ascii="Arial" w:hAnsi="Arial" w:cs="Arial"/>
          <w:i/>
          <w:shd w:val="clear" w:color="auto" w:fill="FFFFFF"/>
        </w:rPr>
        <w:t>“</w:t>
      </w:r>
      <w:r w:rsidR="004E421D" w:rsidRPr="00BF3F9D">
        <w:rPr>
          <w:rFonts w:ascii="Arial" w:hAnsi="Arial" w:cs="Arial"/>
          <w:i/>
          <w:shd w:val="clear" w:color="auto" w:fill="FFFFFF"/>
        </w:rPr>
        <w:t>ninguém será obrigado a fazer ou deixar de fazer alguma coisa senão em virtude da lei</w:t>
      </w:r>
      <w:r w:rsidR="000D6DA9" w:rsidRPr="00BF3F9D">
        <w:rPr>
          <w:rFonts w:ascii="Arial" w:hAnsi="Arial" w:cs="Arial"/>
          <w:i/>
          <w:shd w:val="clear" w:color="auto" w:fill="FFFFFF"/>
        </w:rPr>
        <w:t>”</w:t>
      </w:r>
      <w:r w:rsidR="004E421D" w:rsidRPr="00BF3F9D">
        <w:rPr>
          <w:rFonts w:ascii="Arial" w:hAnsi="Arial" w:cs="Arial"/>
          <w:i/>
          <w:shd w:val="clear" w:color="auto" w:fill="FFFFFF"/>
        </w:rPr>
        <w:t xml:space="preserve">, </w:t>
      </w:r>
      <w:r w:rsidR="004E421D" w:rsidRPr="00BF3F9D">
        <w:rPr>
          <w:rFonts w:ascii="Arial" w:hAnsi="Arial" w:cs="Arial"/>
          <w:shd w:val="clear" w:color="auto" w:fill="FFFFFF"/>
        </w:rPr>
        <w:t>nos termos do art. 5º, II, da Constituição Federal.</w:t>
      </w:r>
      <w:r w:rsidR="003F6B38">
        <w:rPr>
          <w:rFonts w:ascii="Arial" w:hAnsi="Arial" w:cs="Arial"/>
          <w:shd w:val="clear" w:color="auto" w:fill="FFFFFF"/>
        </w:rPr>
        <w:t xml:space="preserve"> </w:t>
      </w:r>
    </w:p>
    <w:p w14:paraId="1B398F44" w14:textId="0A39F5AE" w:rsidR="00124A2A" w:rsidRDefault="00124A2A" w:rsidP="009F6ECC">
      <w:pPr>
        <w:spacing w:line="360" w:lineRule="auto"/>
        <w:ind w:firstLine="720"/>
        <w:jc w:val="both"/>
        <w:rPr>
          <w:rFonts w:ascii="Arial" w:hAnsi="Arial" w:cs="Arial"/>
          <w:shd w:val="clear" w:color="auto" w:fill="FFFFFF"/>
        </w:rPr>
      </w:pPr>
    </w:p>
    <w:p w14:paraId="6C92BCBF" w14:textId="5BB7AFD2" w:rsidR="00124A2A" w:rsidRPr="00124A2A" w:rsidRDefault="00124A2A" w:rsidP="00124A2A">
      <w:pPr>
        <w:spacing w:line="360" w:lineRule="auto"/>
        <w:ind w:firstLine="720"/>
        <w:jc w:val="both"/>
        <w:rPr>
          <w:rFonts w:ascii="Arial" w:hAnsi="Arial" w:cs="Arial"/>
          <w:b/>
          <w:i/>
          <w:color w:val="000000"/>
          <w:shd w:val="clear" w:color="auto" w:fill="FFFFFF"/>
          <w:lang w:val="pt-BR"/>
        </w:rPr>
      </w:pPr>
      <w:r>
        <w:rPr>
          <w:rStyle w:val="eop"/>
          <w:rFonts w:ascii="Arial" w:hAnsi="Arial" w:cs="Arial"/>
          <w:lang w:val="pt-BR"/>
        </w:rPr>
        <w:t>Reforçando a previsão constitucional</w:t>
      </w:r>
      <w:r w:rsidRPr="00FE6F07">
        <w:rPr>
          <w:rStyle w:val="eop"/>
          <w:rFonts w:ascii="Arial" w:hAnsi="Arial" w:cs="Arial"/>
          <w:lang w:val="pt-BR"/>
        </w:rPr>
        <w:t>, o artigo 15 do Código Civil</w:t>
      </w:r>
      <w:r>
        <w:rPr>
          <w:rStyle w:val="eop"/>
          <w:rFonts w:ascii="Arial" w:hAnsi="Arial" w:cs="Arial"/>
          <w:lang w:val="pt-BR"/>
        </w:rPr>
        <w:t>, dispõe</w:t>
      </w:r>
      <w:r w:rsidRPr="00FE6F07">
        <w:rPr>
          <w:rStyle w:val="eop"/>
          <w:rFonts w:ascii="Arial" w:hAnsi="Arial" w:cs="Arial"/>
          <w:lang w:val="pt-BR"/>
        </w:rPr>
        <w:t xml:space="preserve">: </w:t>
      </w:r>
      <w:r w:rsidRPr="00E14E35">
        <w:rPr>
          <w:rStyle w:val="eop"/>
          <w:rFonts w:ascii="Arial" w:hAnsi="Arial" w:cs="Arial"/>
          <w:b/>
          <w:lang w:val="pt-BR"/>
        </w:rPr>
        <w:t>“ni</w:t>
      </w:r>
      <w:r w:rsidRPr="00FE6F07">
        <w:rPr>
          <w:rFonts w:ascii="Arial" w:hAnsi="Arial" w:cs="Arial"/>
          <w:b/>
          <w:i/>
          <w:color w:val="000000"/>
          <w:shd w:val="clear" w:color="auto" w:fill="FFFFFF"/>
          <w:lang w:val="pt-BR"/>
        </w:rPr>
        <w:t>nguém pode ser constrangido a submeter-se, com risco de vida, a tratamento médico ou a intervenção cirúrgica.”</w:t>
      </w:r>
    </w:p>
    <w:p w14:paraId="72F89FB6" w14:textId="4713F996" w:rsidR="003F6B38" w:rsidRDefault="003F6B38" w:rsidP="009F6ECC">
      <w:pPr>
        <w:spacing w:line="360" w:lineRule="auto"/>
        <w:ind w:firstLine="720"/>
        <w:jc w:val="both"/>
        <w:rPr>
          <w:rFonts w:ascii="Arial" w:hAnsi="Arial" w:cs="Arial"/>
          <w:shd w:val="clear" w:color="auto" w:fill="FFFFFF"/>
        </w:rPr>
      </w:pPr>
    </w:p>
    <w:p w14:paraId="645ABBB1" w14:textId="447EE0A5" w:rsidR="003F6B38" w:rsidRPr="009C4864" w:rsidRDefault="00124A2A" w:rsidP="009C4864">
      <w:pPr>
        <w:pStyle w:val="paragraph"/>
        <w:spacing w:before="0" w:beforeAutospacing="0" w:after="0" w:afterAutospacing="0" w:line="360" w:lineRule="auto"/>
        <w:ind w:firstLine="720"/>
        <w:jc w:val="both"/>
        <w:textAlignment w:val="baseline"/>
        <w:rPr>
          <w:rFonts w:ascii="Arial" w:hAnsi="Arial" w:cs="Arial"/>
          <w:sz w:val="22"/>
          <w:szCs w:val="22"/>
          <w:lang w:val="pt-BR"/>
        </w:rPr>
      </w:pPr>
      <w:r>
        <w:rPr>
          <w:rStyle w:val="normaltextrun"/>
          <w:rFonts w:ascii="Arial" w:hAnsi="Arial" w:cs="Arial"/>
          <w:sz w:val="22"/>
          <w:szCs w:val="22"/>
          <w:shd w:val="clear" w:color="auto" w:fill="FFFFFF"/>
          <w:lang w:val="pt-PT"/>
        </w:rPr>
        <w:t>Já o</w:t>
      </w:r>
      <w:r w:rsidR="009C4864" w:rsidRPr="009C4864">
        <w:rPr>
          <w:rStyle w:val="normaltextrun"/>
          <w:rFonts w:ascii="Arial" w:hAnsi="Arial" w:cs="Arial"/>
          <w:sz w:val="22"/>
          <w:szCs w:val="22"/>
          <w:shd w:val="clear" w:color="auto" w:fill="FFFFFF"/>
          <w:lang w:val="pt-BR"/>
        </w:rPr>
        <w:t xml:space="preserve"> art. 227 da Carta Magna</w:t>
      </w:r>
      <w:r>
        <w:rPr>
          <w:rStyle w:val="normaltextrun"/>
          <w:rFonts w:ascii="Arial" w:hAnsi="Arial" w:cs="Arial"/>
          <w:sz w:val="22"/>
          <w:szCs w:val="22"/>
          <w:shd w:val="clear" w:color="auto" w:fill="FFFFFF"/>
          <w:lang w:val="pt-BR"/>
        </w:rPr>
        <w:t>, por sua vez,</w:t>
      </w:r>
      <w:r w:rsidR="009C4864" w:rsidRPr="009C4864">
        <w:rPr>
          <w:rStyle w:val="normaltextrun"/>
          <w:rFonts w:ascii="Arial" w:hAnsi="Arial" w:cs="Arial"/>
          <w:sz w:val="22"/>
          <w:szCs w:val="22"/>
          <w:shd w:val="clear" w:color="auto" w:fill="FFFFFF"/>
          <w:lang w:val="pt-BR"/>
        </w:rPr>
        <w:t xml:space="preserve"> impõe que “</w:t>
      </w:r>
      <w:r w:rsidR="009C4864" w:rsidRPr="009C4864">
        <w:rPr>
          <w:rStyle w:val="normaltextrun"/>
          <w:rFonts w:ascii="Arial" w:hAnsi="Arial" w:cs="Arial"/>
          <w:i/>
          <w:sz w:val="22"/>
          <w:szCs w:val="22"/>
          <w:shd w:val="clear" w:color="auto" w:fill="FFFFFF"/>
          <w:lang w:val="pt-BR"/>
        </w:rPr>
        <w:t xml:space="preserve">É dever da família, da sociedade e do Estado assegurar à criança, com prioridade absoluta, o direito à vida, à saúde (...), à educação (...), além de colocá-los a salvo de toda forma de negligência, </w:t>
      </w:r>
      <w:r w:rsidR="009C4864" w:rsidRPr="009C4864">
        <w:rPr>
          <w:rStyle w:val="normaltextrun"/>
          <w:rFonts w:ascii="Arial" w:hAnsi="Arial" w:cs="Arial"/>
          <w:b/>
          <w:bCs/>
          <w:i/>
          <w:sz w:val="22"/>
          <w:szCs w:val="22"/>
          <w:shd w:val="clear" w:color="auto" w:fill="FFFFFF"/>
          <w:lang w:val="pt-BR"/>
        </w:rPr>
        <w:t>discriminação</w:t>
      </w:r>
      <w:r w:rsidR="009C4864" w:rsidRPr="009C4864">
        <w:rPr>
          <w:rStyle w:val="normaltextrun"/>
          <w:rFonts w:ascii="Arial" w:hAnsi="Arial" w:cs="Arial"/>
          <w:i/>
          <w:sz w:val="22"/>
          <w:szCs w:val="22"/>
          <w:shd w:val="clear" w:color="auto" w:fill="FFFFFF"/>
          <w:lang w:val="pt-BR"/>
        </w:rPr>
        <w:t xml:space="preserve">, exploração, </w:t>
      </w:r>
      <w:r w:rsidR="009C4864" w:rsidRPr="009C4864">
        <w:rPr>
          <w:rStyle w:val="normaltextrun"/>
          <w:rFonts w:ascii="Arial" w:hAnsi="Arial" w:cs="Arial"/>
          <w:b/>
          <w:bCs/>
          <w:i/>
          <w:sz w:val="22"/>
          <w:szCs w:val="22"/>
          <w:shd w:val="clear" w:color="auto" w:fill="FFFFFF"/>
          <w:lang w:val="pt-BR"/>
        </w:rPr>
        <w:t>violência</w:t>
      </w:r>
      <w:r w:rsidR="009C4864" w:rsidRPr="009C4864">
        <w:rPr>
          <w:rStyle w:val="normaltextrun"/>
          <w:rFonts w:ascii="Arial" w:hAnsi="Arial" w:cs="Arial"/>
          <w:i/>
          <w:sz w:val="22"/>
          <w:szCs w:val="22"/>
          <w:shd w:val="clear" w:color="auto" w:fill="FFFFFF"/>
          <w:lang w:val="pt-BR"/>
        </w:rPr>
        <w:t xml:space="preserve">, crueldade e </w:t>
      </w:r>
      <w:r w:rsidR="009C4864" w:rsidRPr="009C4864">
        <w:rPr>
          <w:rStyle w:val="normaltextrun"/>
          <w:rFonts w:ascii="Arial" w:hAnsi="Arial" w:cs="Arial"/>
          <w:b/>
          <w:bCs/>
          <w:i/>
          <w:sz w:val="22"/>
          <w:szCs w:val="22"/>
          <w:shd w:val="clear" w:color="auto" w:fill="FFFFFF"/>
          <w:lang w:val="pt-BR"/>
        </w:rPr>
        <w:t>opressão</w:t>
      </w:r>
      <w:r w:rsidR="009C4864" w:rsidRPr="009C4864">
        <w:rPr>
          <w:rStyle w:val="normaltextrun"/>
          <w:rFonts w:ascii="Arial" w:hAnsi="Arial" w:cs="Arial"/>
          <w:i/>
          <w:sz w:val="22"/>
          <w:szCs w:val="22"/>
          <w:shd w:val="clear" w:color="auto" w:fill="FFFFFF"/>
          <w:lang w:val="pt-BR"/>
        </w:rPr>
        <w:t>.</w:t>
      </w:r>
      <w:r w:rsidR="009C4864">
        <w:rPr>
          <w:rStyle w:val="eop"/>
          <w:rFonts w:ascii="Arial" w:eastAsia="Cambria" w:hAnsi="Arial" w:cs="Arial"/>
          <w:sz w:val="22"/>
          <w:szCs w:val="22"/>
          <w:lang w:val="pt-BR"/>
        </w:rPr>
        <w:t>”</w:t>
      </w:r>
    </w:p>
    <w:p w14:paraId="133D1E3C" w14:textId="77777777" w:rsidR="009F6ECC" w:rsidRPr="00BF3F9D" w:rsidRDefault="009F6ECC" w:rsidP="009F6ECC">
      <w:pPr>
        <w:spacing w:line="360" w:lineRule="auto"/>
        <w:ind w:firstLine="720"/>
        <w:jc w:val="both"/>
        <w:rPr>
          <w:rFonts w:ascii="Arial" w:hAnsi="Arial" w:cs="Arial"/>
          <w:shd w:val="clear" w:color="auto" w:fill="FFFFFF"/>
        </w:rPr>
      </w:pPr>
    </w:p>
    <w:p w14:paraId="4545CFC2" w14:textId="720764A3" w:rsidR="009F6ECC" w:rsidRDefault="000A573B" w:rsidP="009F6ECC">
      <w:pPr>
        <w:spacing w:line="360" w:lineRule="auto"/>
        <w:ind w:firstLine="720"/>
        <w:jc w:val="both"/>
        <w:rPr>
          <w:rFonts w:ascii="Arial" w:hAnsi="Arial" w:cs="Arial"/>
          <w:shd w:val="clear" w:color="auto" w:fill="FFFFFF"/>
        </w:rPr>
      </w:pPr>
      <w:r w:rsidRPr="00BF3F9D">
        <w:rPr>
          <w:rFonts w:ascii="Arial" w:hAnsi="Arial" w:cs="Arial"/>
          <w:shd w:val="clear" w:color="auto" w:fill="FFFFFF"/>
        </w:rPr>
        <w:t>Assim, em resumo, a conduta</w:t>
      </w:r>
      <w:r w:rsidR="006F2E23" w:rsidRPr="00BF3F9D">
        <w:rPr>
          <w:rFonts w:ascii="Arial" w:hAnsi="Arial" w:cs="Arial"/>
          <w:shd w:val="clear" w:color="auto" w:fill="FFFFFF"/>
        </w:rPr>
        <w:t xml:space="preserve"> descrita</w:t>
      </w:r>
      <w:r w:rsidRPr="00BF3F9D">
        <w:rPr>
          <w:rFonts w:ascii="Arial" w:hAnsi="Arial" w:cs="Arial"/>
          <w:shd w:val="clear" w:color="auto" w:fill="FFFFFF"/>
        </w:rPr>
        <w:t xml:space="preserve"> é ilegal, haja vista que os pais ou responsáveis não são obrigados a vacinarem seus filhos menores</w:t>
      </w:r>
      <w:r w:rsidR="00DA1873">
        <w:rPr>
          <w:rFonts w:ascii="Arial" w:hAnsi="Arial" w:cs="Arial"/>
          <w:shd w:val="clear" w:color="auto" w:fill="FFFFFF"/>
        </w:rPr>
        <w:t xml:space="preserve"> </w:t>
      </w:r>
      <w:r w:rsidR="00DA1873" w:rsidRPr="00D74AE6">
        <w:rPr>
          <w:rFonts w:ascii="Arial" w:hAnsi="Arial" w:cs="Arial"/>
          <w:shd w:val="clear" w:color="auto" w:fill="FFFFFF"/>
        </w:rPr>
        <w:t>ou incapazes</w:t>
      </w:r>
      <w:r w:rsidR="00596B01" w:rsidRPr="00D74AE6">
        <w:rPr>
          <w:rFonts w:ascii="Arial" w:hAnsi="Arial" w:cs="Arial"/>
          <w:shd w:val="clear" w:color="auto" w:fill="FFFFFF"/>
        </w:rPr>
        <w:t xml:space="preserve"> </w:t>
      </w:r>
      <w:r w:rsidR="00596B01" w:rsidRPr="00BF3F9D">
        <w:rPr>
          <w:rFonts w:ascii="Arial" w:hAnsi="Arial" w:cs="Arial"/>
          <w:shd w:val="clear" w:color="auto" w:fill="FFFFFF"/>
        </w:rPr>
        <w:t>com as substâncias disponibilizadas em face da Covid-19</w:t>
      </w:r>
      <w:r w:rsidRPr="00BF3F9D">
        <w:rPr>
          <w:rFonts w:ascii="Arial" w:hAnsi="Arial" w:cs="Arial"/>
          <w:shd w:val="clear" w:color="auto" w:fill="FFFFFF"/>
        </w:rPr>
        <w:t xml:space="preserve">, </w:t>
      </w:r>
      <w:r w:rsidR="00447A03" w:rsidRPr="00BF3F9D">
        <w:rPr>
          <w:rFonts w:ascii="Arial" w:hAnsi="Arial" w:cs="Arial"/>
          <w:shd w:val="clear" w:color="auto" w:fill="FFFFFF"/>
        </w:rPr>
        <w:t>razão pela qual</w:t>
      </w:r>
      <w:r w:rsidR="003F6B38">
        <w:rPr>
          <w:rFonts w:ascii="Arial" w:hAnsi="Arial" w:cs="Arial"/>
          <w:shd w:val="clear" w:color="auto" w:fill="FFFFFF"/>
        </w:rPr>
        <w:t>,</w:t>
      </w:r>
      <w:r w:rsidRPr="00BF3F9D">
        <w:rPr>
          <w:rFonts w:ascii="Arial" w:hAnsi="Arial" w:cs="Arial"/>
          <w:shd w:val="clear" w:color="auto" w:fill="FFFFFF"/>
        </w:rPr>
        <w:t xml:space="preserve"> condicionar o e</w:t>
      </w:r>
      <w:r w:rsidR="006F2E23" w:rsidRPr="00BF3F9D">
        <w:rPr>
          <w:rFonts w:ascii="Arial" w:hAnsi="Arial" w:cs="Arial"/>
          <w:shd w:val="clear" w:color="auto" w:fill="FFFFFF"/>
        </w:rPr>
        <w:t>xercício do direito à educação à apresentação de</w:t>
      </w:r>
      <w:r w:rsidRPr="00BF3F9D">
        <w:rPr>
          <w:rFonts w:ascii="Arial" w:hAnsi="Arial" w:cs="Arial"/>
          <w:shd w:val="clear" w:color="auto" w:fill="FFFFFF"/>
        </w:rPr>
        <w:t xml:space="preserve"> documento não exigido por lei, constitui os crimes anteriormente mencionados. </w:t>
      </w:r>
    </w:p>
    <w:p w14:paraId="1764311C" w14:textId="77777777" w:rsidR="003F6B38" w:rsidRPr="00BF3F9D" w:rsidRDefault="003F6B38" w:rsidP="009F6ECC">
      <w:pPr>
        <w:spacing w:line="360" w:lineRule="auto"/>
        <w:ind w:firstLine="720"/>
        <w:jc w:val="both"/>
        <w:rPr>
          <w:rFonts w:ascii="Arial" w:hAnsi="Arial" w:cs="Arial"/>
          <w:shd w:val="clear" w:color="auto" w:fill="FFFFFF"/>
        </w:rPr>
      </w:pPr>
    </w:p>
    <w:p w14:paraId="577A139F" w14:textId="77777777" w:rsidR="00596B01" w:rsidRPr="00BF3F9D" w:rsidRDefault="00596B01" w:rsidP="009F6ECC">
      <w:pPr>
        <w:pStyle w:val="paragraph"/>
        <w:spacing w:before="0" w:beforeAutospacing="0" w:after="0" w:afterAutospacing="0" w:line="360" w:lineRule="auto"/>
        <w:ind w:firstLine="720"/>
        <w:jc w:val="both"/>
        <w:textAlignment w:val="baseline"/>
        <w:rPr>
          <w:rFonts w:ascii="Arial" w:hAnsi="Arial" w:cs="Arial"/>
          <w:sz w:val="22"/>
          <w:szCs w:val="22"/>
          <w:lang w:val="pt-BR"/>
        </w:rPr>
      </w:pPr>
      <w:r w:rsidRPr="00BF3F9D">
        <w:rPr>
          <w:rStyle w:val="normaltextrun"/>
          <w:rFonts w:ascii="Arial" w:hAnsi="Arial" w:cs="Arial"/>
          <w:sz w:val="22"/>
          <w:szCs w:val="22"/>
          <w:shd w:val="clear" w:color="auto" w:fill="FFFFFF"/>
          <w:lang w:val="pt-BR"/>
        </w:rPr>
        <w:t xml:space="preserve">Acerca do tema, há de se observar que o Ministério da Saúde, recentemente, afirmou a não obrigatoriedade da inoculação das vacinas contra a Covid-19 no público </w:t>
      </w:r>
      <w:r w:rsidRPr="00BF3F9D">
        <w:rPr>
          <w:rStyle w:val="normaltextrun"/>
          <w:rFonts w:ascii="Arial" w:hAnsi="Arial" w:cs="Arial"/>
          <w:sz w:val="22"/>
          <w:szCs w:val="22"/>
          <w:shd w:val="clear" w:color="auto" w:fill="FFFFFF"/>
          <w:lang w:val="pt-BR"/>
        </w:rPr>
        <w:lastRenderedPageBreak/>
        <w:t>infanto-juvenil, e vinculou a vacinação de crianças de 5 a 11 anos de idade à autorização dos pais ou responsáveis:</w:t>
      </w:r>
      <w:r w:rsidRPr="00BF3F9D">
        <w:rPr>
          <w:rStyle w:val="eop"/>
          <w:rFonts w:ascii="Arial" w:eastAsia="Cambria" w:hAnsi="Arial" w:cs="Arial"/>
          <w:sz w:val="22"/>
          <w:szCs w:val="22"/>
          <w:lang w:val="pt-BR"/>
        </w:rPr>
        <w:t> </w:t>
      </w:r>
    </w:p>
    <w:p w14:paraId="2F136644" w14:textId="77777777" w:rsidR="00AD251A" w:rsidRPr="00596B01" w:rsidRDefault="00AD251A" w:rsidP="00BF3F9D">
      <w:pPr>
        <w:spacing w:line="360" w:lineRule="auto"/>
        <w:jc w:val="both"/>
        <w:rPr>
          <w:rFonts w:asciiTheme="minorHAnsi" w:hAnsiTheme="minorHAnsi" w:cstheme="minorHAnsi"/>
          <w:sz w:val="28"/>
          <w:szCs w:val="28"/>
          <w:shd w:val="clear" w:color="auto" w:fill="FFFFFF"/>
          <w:lang w:val="pt-BR"/>
        </w:rPr>
      </w:pPr>
    </w:p>
    <w:p w14:paraId="63C9EC01" w14:textId="524A0F3D" w:rsidR="00962B7A" w:rsidRPr="00BF3F9D" w:rsidRDefault="00962B7A" w:rsidP="00BF3F9D">
      <w:pPr>
        <w:ind w:left="3600"/>
        <w:jc w:val="both"/>
        <w:rPr>
          <w:rFonts w:ascii="Arial" w:hAnsi="Arial" w:cs="Arial"/>
          <w:sz w:val="20"/>
          <w:szCs w:val="20"/>
          <w:shd w:val="clear" w:color="auto" w:fill="FFFFFF"/>
        </w:rPr>
      </w:pPr>
      <w:r w:rsidRPr="00BF3F9D">
        <w:rPr>
          <w:rFonts w:ascii="Arial" w:hAnsi="Arial" w:cs="Arial"/>
          <w:sz w:val="20"/>
          <w:szCs w:val="20"/>
          <w:shd w:val="clear" w:color="auto" w:fill="FFFFFF"/>
        </w:rPr>
        <w:t xml:space="preserve">De acordo com a recomendação do Ministério da Saúde, </w:t>
      </w:r>
      <w:r w:rsidRPr="00BF3F9D">
        <w:rPr>
          <w:rFonts w:ascii="Arial" w:hAnsi="Arial" w:cs="Arial"/>
          <w:b/>
          <w:sz w:val="20"/>
          <w:szCs w:val="20"/>
          <w:shd w:val="clear" w:color="auto" w:fill="FFFFFF"/>
        </w:rPr>
        <w:t>a vacinação de crianças de 5 a 11 anos não é obrigatória</w:t>
      </w:r>
      <w:r w:rsidRPr="00BF3F9D">
        <w:rPr>
          <w:rFonts w:ascii="Arial" w:hAnsi="Arial" w:cs="Arial"/>
          <w:sz w:val="20"/>
          <w:szCs w:val="20"/>
          <w:shd w:val="clear" w:color="auto" w:fill="FFFFFF"/>
        </w:rPr>
        <w:t xml:space="preserve"> e deve seguir ordem de prioridades, começando pelas crianças com comorbidades e com deficiências permanentes. </w:t>
      </w:r>
      <w:r w:rsidRPr="00BF3F9D">
        <w:rPr>
          <w:rFonts w:ascii="Arial" w:hAnsi="Arial" w:cs="Arial"/>
          <w:b/>
          <w:sz w:val="20"/>
          <w:szCs w:val="20"/>
          <w:shd w:val="clear" w:color="auto" w:fill="FFFFFF"/>
        </w:rPr>
        <w:t>Para a imunização desse público será necessária a autorização dos pais.</w:t>
      </w:r>
      <w:r w:rsidRPr="00BF3F9D">
        <w:rPr>
          <w:rFonts w:ascii="Arial" w:hAnsi="Arial" w:cs="Arial"/>
          <w:sz w:val="20"/>
          <w:szCs w:val="20"/>
          <w:shd w:val="clear" w:color="auto" w:fill="FFFFFF"/>
        </w:rPr>
        <w:t xml:space="preserve"> No caso da presença dos responsáveis no ato da vacinação, haverá dispensa do termo por escrito. </w:t>
      </w:r>
      <w:r w:rsidRPr="00BF3F9D">
        <w:rPr>
          <w:rFonts w:ascii="Arial" w:hAnsi="Arial" w:cs="Arial"/>
          <w:b/>
          <w:sz w:val="20"/>
          <w:szCs w:val="20"/>
          <w:shd w:val="clear" w:color="auto" w:fill="FFFFFF"/>
        </w:rPr>
        <w:t>A orientação da Pasta é para que os pais procurem a recomendação prévia de um médico antes da imunização.</w:t>
      </w:r>
      <w:r w:rsidR="007E66CD" w:rsidRPr="00BF3F9D">
        <w:rPr>
          <w:rFonts w:ascii="Arial" w:hAnsi="Arial" w:cs="Arial"/>
          <w:b/>
          <w:sz w:val="20"/>
          <w:szCs w:val="20"/>
          <w:shd w:val="clear" w:color="auto" w:fill="FFFFFF"/>
        </w:rPr>
        <w:t xml:space="preserve"> </w:t>
      </w:r>
      <w:r w:rsidR="007E66CD" w:rsidRPr="00BF3F9D">
        <w:rPr>
          <w:rFonts w:ascii="Arial" w:hAnsi="Arial" w:cs="Arial"/>
          <w:sz w:val="20"/>
          <w:szCs w:val="20"/>
          <w:shd w:val="clear" w:color="auto" w:fill="FFFFFF"/>
        </w:rPr>
        <w:t>Grifei.</w:t>
      </w:r>
      <w:r w:rsidR="007E66CD" w:rsidRPr="00BF3F9D">
        <w:rPr>
          <w:rFonts w:ascii="Arial" w:hAnsi="Arial" w:cs="Arial"/>
          <w:b/>
          <w:sz w:val="20"/>
          <w:szCs w:val="20"/>
          <w:shd w:val="clear" w:color="auto" w:fill="FFFFFF"/>
        </w:rPr>
        <w:t xml:space="preserve"> </w:t>
      </w:r>
      <w:hyperlink r:id="rId8" w:history="1">
        <w:r w:rsidR="00AE4783" w:rsidRPr="00BF3F9D">
          <w:rPr>
            <w:rStyle w:val="Hyperlink"/>
            <w:rFonts w:ascii="Arial" w:hAnsi="Arial" w:cs="Arial"/>
            <w:sz w:val="20"/>
            <w:szCs w:val="20"/>
            <w:shd w:val="clear" w:color="auto" w:fill="FFFFFF"/>
          </w:rPr>
          <w:t>https://www.gov.br/saude/pt-br/assuntos/noticias/2022/janeiro/ministerio-da-saude-inicia-distribuicao-de-vacinas-covid-19-pediatricas-nesta-quinta-13</w:t>
        </w:r>
      </w:hyperlink>
      <w:r w:rsidR="00AE4783" w:rsidRPr="00BF3F9D">
        <w:rPr>
          <w:rFonts w:ascii="Arial" w:hAnsi="Arial" w:cs="Arial"/>
          <w:sz w:val="20"/>
          <w:szCs w:val="20"/>
          <w:shd w:val="clear" w:color="auto" w:fill="FFFFFF"/>
        </w:rPr>
        <w:t xml:space="preserve">. </w:t>
      </w:r>
    </w:p>
    <w:p w14:paraId="6FFCF9E6" w14:textId="77777777" w:rsidR="004E421D" w:rsidRPr="006C5AF6" w:rsidRDefault="004E421D" w:rsidP="004E421D">
      <w:pPr>
        <w:spacing w:line="360" w:lineRule="auto"/>
        <w:jc w:val="both"/>
        <w:rPr>
          <w:rFonts w:asciiTheme="minorHAnsi" w:hAnsiTheme="minorHAnsi" w:cstheme="minorHAnsi"/>
          <w:sz w:val="24"/>
          <w:szCs w:val="24"/>
          <w:shd w:val="clear" w:color="auto" w:fill="FFFFFF"/>
        </w:rPr>
      </w:pPr>
    </w:p>
    <w:p w14:paraId="6E06E2BC" w14:textId="0AFFEE6B" w:rsidR="00531F3C" w:rsidRPr="00BF3F9D" w:rsidRDefault="00531F3C" w:rsidP="009F6ECC">
      <w:pPr>
        <w:spacing w:line="360" w:lineRule="auto"/>
        <w:ind w:firstLine="720"/>
        <w:jc w:val="both"/>
        <w:rPr>
          <w:rFonts w:ascii="Arial" w:hAnsi="Arial" w:cs="Arial"/>
          <w:shd w:val="clear" w:color="auto" w:fill="FFFFFF"/>
        </w:rPr>
      </w:pPr>
      <w:r w:rsidRPr="00BF3F9D">
        <w:rPr>
          <w:rFonts w:ascii="Arial" w:hAnsi="Arial" w:cs="Arial"/>
          <w:shd w:val="clear" w:color="auto" w:fill="FFFFFF"/>
        </w:rPr>
        <w:t>Além da inexistência de lei que</w:t>
      </w:r>
      <w:r w:rsidR="00596B01" w:rsidRPr="00BF3F9D">
        <w:rPr>
          <w:rFonts w:ascii="Arial" w:hAnsi="Arial" w:cs="Arial"/>
          <w:shd w:val="clear" w:color="auto" w:fill="FFFFFF"/>
        </w:rPr>
        <w:t xml:space="preserve"> sustente o ato da diretora, as injeções de substâncias atualmente</w:t>
      </w:r>
      <w:r w:rsidRPr="00BF3F9D">
        <w:rPr>
          <w:rFonts w:ascii="Arial" w:hAnsi="Arial" w:cs="Arial"/>
          <w:shd w:val="clear" w:color="auto" w:fill="FFFFFF"/>
        </w:rPr>
        <w:t xml:space="preserve"> oferecidas contra a Covid-19 encontram</w:t>
      </w:r>
      <w:r w:rsidR="006F2E23" w:rsidRPr="00BF3F9D">
        <w:rPr>
          <w:rFonts w:ascii="Arial" w:hAnsi="Arial" w:cs="Arial"/>
          <w:shd w:val="clear" w:color="auto" w:fill="FFFFFF"/>
        </w:rPr>
        <w:t>-se</w:t>
      </w:r>
      <w:r w:rsidRPr="00BF3F9D">
        <w:rPr>
          <w:rFonts w:ascii="Arial" w:hAnsi="Arial" w:cs="Arial"/>
          <w:shd w:val="clear" w:color="auto" w:fill="FFFFFF"/>
        </w:rPr>
        <w:t xml:space="preserve"> em fase de </w:t>
      </w:r>
      <w:r w:rsidRPr="00BF3F9D">
        <w:rPr>
          <w:rFonts w:ascii="Arial" w:hAnsi="Arial" w:cs="Arial"/>
          <w:b/>
          <w:shd w:val="clear" w:color="auto" w:fill="FFFFFF"/>
        </w:rPr>
        <w:t>testes</w:t>
      </w:r>
      <w:r w:rsidRPr="00BF3F9D">
        <w:rPr>
          <w:rFonts w:ascii="Arial" w:hAnsi="Arial" w:cs="Arial"/>
          <w:shd w:val="clear" w:color="auto" w:fill="FFFFFF"/>
        </w:rPr>
        <w:t xml:space="preserve"> para aferir sua </w:t>
      </w:r>
      <w:r w:rsidRPr="00BF3F9D">
        <w:rPr>
          <w:rFonts w:ascii="Arial" w:hAnsi="Arial" w:cs="Arial"/>
          <w:b/>
          <w:shd w:val="clear" w:color="auto" w:fill="FFFFFF"/>
        </w:rPr>
        <w:t>segurança</w:t>
      </w:r>
      <w:r w:rsidRPr="00BF3F9D">
        <w:rPr>
          <w:rFonts w:ascii="Arial" w:hAnsi="Arial" w:cs="Arial"/>
          <w:shd w:val="clear" w:color="auto" w:fill="FFFFFF"/>
        </w:rPr>
        <w:t xml:space="preserve"> e </w:t>
      </w:r>
      <w:r w:rsidRPr="00BF3F9D">
        <w:rPr>
          <w:rFonts w:ascii="Arial" w:hAnsi="Arial" w:cs="Arial"/>
          <w:b/>
          <w:shd w:val="clear" w:color="auto" w:fill="FFFFFF"/>
        </w:rPr>
        <w:t>eficácia</w:t>
      </w:r>
      <w:r w:rsidR="00596B01" w:rsidRPr="00BF3F9D">
        <w:rPr>
          <w:rFonts w:ascii="Arial" w:hAnsi="Arial" w:cs="Arial"/>
          <w:shd w:val="clear" w:color="auto" w:fill="FFFFFF"/>
        </w:rPr>
        <w:t>. L</w:t>
      </w:r>
      <w:r w:rsidRPr="00BF3F9D">
        <w:rPr>
          <w:rFonts w:ascii="Arial" w:hAnsi="Arial" w:cs="Arial"/>
          <w:shd w:val="clear" w:color="auto" w:fill="FFFFFF"/>
        </w:rPr>
        <w:t>ogo</w:t>
      </w:r>
      <w:r w:rsidR="006F2E23" w:rsidRPr="00BF3F9D">
        <w:rPr>
          <w:rFonts w:ascii="Arial" w:hAnsi="Arial" w:cs="Arial"/>
          <w:shd w:val="clear" w:color="auto" w:fill="FFFFFF"/>
        </w:rPr>
        <w:t>,</w:t>
      </w:r>
      <w:r w:rsidRPr="00BF3F9D">
        <w:rPr>
          <w:rFonts w:ascii="Arial" w:hAnsi="Arial" w:cs="Arial"/>
          <w:shd w:val="clear" w:color="auto" w:fill="FFFFFF"/>
        </w:rPr>
        <w:t xml:space="preserve"> aos pais é dado o direito de subm</w:t>
      </w:r>
      <w:r w:rsidR="006F2E23" w:rsidRPr="00BF3F9D">
        <w:rPr>
          <w:rFonts w:ascii="Arial" w:hAnsi="Arial" w:cs="Arial"/>
          <w:shd w:val="clear" w:color="auto" w:fill="FFFFFF"/>
        </w:rPr>
        <w:t>e</w:t>
      </w:r>
      <w:r w:rsidRPr="00BF3F9D">
        <w:rPr>
          <w:rFonts w:ascii="Arial" w:hAnsi="Arial" w:cs="Arial"/>
          <w:shd w:val="clear" w:color="auto" w:fill="FFFFFF"/>
        </w:rPr>
        <w:t>ter ou não seus f</w:t>
      </w:r>
      <w:r w:rsidR="006F2E23" w:rsidRPr="00BF3F9D">
        <w:rPr>
          <w:rFonts w:ascii="Arial" w:hAnsi="Arial" w:cs="Arial"/>
          <w:shd w:val="clear" w:color="auto" w:fill="FFFFFF"/>
        </w:rPr>
        <w:t>ilhos aos mencionados ensaios clí</w:t>
      </w:r>
      <w:r w:rsidRPr="00BF3F9D">
        <w:rPr>
          <w:rFonts w:ascii="Arial" w:hAnsi="Arial" w:cs="Arial"/>
          <w:shd w:val="clear" w:color="auto" w:fill="FFFFFF"/>
        </w:rPr>
        <w:t xml:space="preserve">nicos, assumindo, livremente, a responsabilidade pelos possíveis </w:t>
      </w:r>
      <w:r w:rsidR="00660655" w:rsidRPr="00BF3F9D">
        <w:rPr>
          <w:rFonts w:ascii="Arial" w:hAnsi="Arial" w:cs="Arial"/>
          <w:shd w:val="clear" w:color="auto" w:fill="FFFFFF"/>
        </w:rPr>
        <w:t xml:space="preserve">efeitos colaterais. </w:t>
      </w:r>
    </w:p>
    <w:p w14:paraId="6E6D8E74" w14:textId="77777777" w:rsidR="00815BC1" w:rsidRDefault="00596B01" w:rsidP="00815BC1">
      <w:pPr>
        <w:pStyle w:val="paragraph"/>
        <w:spacing w:line="360" w:lineRule="auto"/>
        <w:ind w:firstLine="720"/>
        <w:jc w:val="both"/>
        <w:textAlignment w:val="baseline"/>
        <w:rPr>
          <w:rStyle w:val="normaltextrun"/>
          <w:rFonts w:ascii="Arial" w:hAnsi="Arial" w:cs="Arial"/>
          <w:i/>
          <w:sz w:val="22"/>
          <w:szCs w:val="22"/>
          <w:shd w:val="clear" w:color="auto" w:fill="FFFFFF"/>
          <w:lang w:val="pt-BR"/>
        </w:rPr>
      </w:pPr>
      <w:bookmarkStart w:id="1" w:name="_Hlk93675416"/>
      <w:r w:rsidRPr="00BF3F9D">
        <w:rPr>
          <w:rStyle w:val="normaltextrun"/>
          <w:rFonts w:ascii="Arial" w:hAnsi="Arial" w:cs="Arial"/>
          <w:sz w:val="22"/>
          <w:szCs w:val="22"/>
          <w:shd w:val="clear" w:color="auto" w:fill="FFFFFF"/>
          <w:lang w:val="pt-BR"/>
        </w:rPr>
        <w:t>A concessão de registro definitivo, pela ANVISA, para o uso do produto da Pfizer, na faixa etária de 5 a 11 anos, não impede risco de morte, lesão grave e outros prejuízos à saúde ainda desconhecidos. Afinal, os estudos</w:t>
      </w:r>
      <w:r w:rsidR="005E0DE1">
        <w:rPr>
          <w:rStyle w:val="Refdenotaderodap"/>
          <w:rFonts w:ascii="Arial" w:hAnsi="Arial" w:cs="Arial"/>
          <w:sz w:val="22"/>
          <w:szCs w:val="22"/>
          <w:shd w:val="clear" w:color="auto" w:fill="FFFFFF"/>
          <w:lang w:val="pt-BR"/>
        </w:rPr>
        <w:footnoteReference w:id="1"/>
      </w:r>
      <w:r w:rsidRPr="00BF3F9D">
        <w:rPr>
          <w:rStyle w:val="normaltextrun"/>
          <w:rFonts w:ascii="Arial" w:hAnsi="Arial" w:cs="Arial"/>
          <w:sz w:val="22"/>
          <w:szCs w:val="22"/>
          <w:shd w:val="clear" w:color="auto" w:fill="FFFFFF"/>
          <w:lang w:val="pt-BR"/>
        </w:rPr>
        <w:t xml:space="preserve"> para esse público infantil foram iniciados em março de 2021, com previsão de término somente para 2026; e a própria fabricante assume, no subitem 5.5 do Contrato com a União, que desconhece os efeitos adversos e colaterais de longo prazo, além de não se responsabilizar por nenhum deles, em nenhuma hipótese</w:t>
      </w:r>
      <w:r w:rsidR="00B749BF">
        <w:rPr>
          <w:rStyle w:val="normaltextrun"/>
          <w:rFonts w:ascii="Arial" w:hAnsi="Arial" w:cs="Arial"/>
          <w:sz w:val="22"/>
          <w:szCs w:val="22"/>
          <w:shd w:val="clear" w:color="auto" w:fill="FFFFFF"/>
          <w:lang w:val="pt-BR"/>
        </w:rPr>
        <w:t xml:space="preserve"> </w:t>
      </w:r>
      <w:r w:rsidR="00B749BF" w:rsidRPr="00B749BF">
        <w:rPr>
          <w:rStyle w:val="normaltextrun"/>
          <w:rFonts w:ascii="Arial" w:hAnsi="Arial" w:cs="Arial"/>
          <w:i/>
          <w:sz w:val="22"/>
          <w:szCs w:val="22"/>
          <w:shd w:val="clear" w:color="auto" w:fill="FFFFFF"/>
          <w:lang w:val="pt-BR"/>
        </w:rPr>
        <w:t>(robusta documentação pode ser encontrada junto ao PEDIDO DE INFORMAÇÕES cadastrado no sistema SEI sob nº 25351.935047/2021-70).</w:t>
      </w:r>
    </w:p>
    <w:bookmarkEnd w:id="1"/>
    <w:p w14:paraId="516DB2AB" w14:textId="70119AD3" w:rsidR="00A4325E" w:rsidRPr="00FE6F07" w:rsidRDefault="00A4325E" w:rsidP="00815BC1">
      <w:pPr>
        <w:pStyle w:val="paragraph"/>
        <w:spacing w:line="360" w:lineRule="auto"/>
        <w:ind w:firstLine="720"/>
        <w:jc w:val="both"/>
        <w:textAlignment w:val="baseline"/>
        <w:rPr>
          <w:rStyle w:val="eop"/>
          <w:rFonts w:ascii="Arial" w:eastAsia="Cambria" w:hAnsi="Arial" w:cs="Arial"/>
          <w:i/>
          <w:sz w:val="22"/>
          <w:szCs w:val="22"/>
          <w:lang w:val="pt-BR"/>
        </w:rPr>
      </w:pPr>
      <w:r w:rsidRPr="00FE6F07">
        <w:rPr>
          <w:rStyle w:val="normaltextrun"/>
          <w:rFonts w:ascii="Arial" w:hAnsi="Arial" w:cs="Arial"/>
          <w:sz w:val="22"/>
          <w:szCs w:val="22"/>
          <w:lang w:val="pt-BR"/>
        </w:rPr>
        <w:t xml:space="preserve">No relatório de aprovação da fórmula infantil da substância (PARECER PÚBLICO DE AVALIAÇÃO DO MEDICAMENTO – APROVAÇÃO), a Anvisa destacou diversos trechos que evidenciam a necessidade de acompanhamento de segurança com dados a serem relatados posteriormente – os “dados reais” – </w:t>
      </w:r>
      <w:r w:rsidRPr="00FE6F07">
        <w:rPr>
          <w:rStyle w:val="normaltextrun"/>
          <w:rFonts w:ascii="Arial" w:hAnsi="Arial" w:cs="Arial"/>
          <w:i/>
          <w:sz w:val="22"/>
          <w:szCs w:val="22"/>
          <w:lang w:val="pt-BR"/>
        </w:rPr>
        <w:t xml:space="preserve">(leia a integra do documento no </w:t>
      </w:r>
      <w:r w:rsidRPr="00FE6F07">
        <w:rPr>
          <w:rStyle w:val="normaltextrun"/>
          <w:rFonts w:ascii="Arial" w:hAnsi="Arial" w:cs="Arial"/>
          <w:i/>
          <w:sz w:val="22"/>
          <w:szCs w:val="22"/>
          <w:lang w:val="pt-BR"/>
        </w:rPr>
        <w:lastRenderedPageBreak/>
        <w:t xml:space="preserve">endereço eletrônico </w:t>
      </w:r>
      <w:hyperlink r:id="rId9" w:history="1">
        <w:r w:rsidRPr="00FE6F07">
          <w:rPr>
            <w:rStyle w:val="Hyperlink"/>
            <w:rFonts w:ascii="Arial" w:hAnsi="Arial" w:cs="Arial"/>
            <w:i/>
            <w:sz w:val="22"/>
            <w:szCs w:val="22"/>
            <w:lang w:val="pt-BR"/>
          </w:rPr>
          <w:t>https://www.gov.br/anvisa/pt-br/assuntos/noticias-anvisa/2021/copy_of_PPAM511anosPfizer2.pdf</w:t>
        </w:r>
      </w:hyperlink>
      <w:r w:rsidRPr="00FE6F07">
        <w:rPr>
          <w:rStyle w:val="eop"/>
          <w:rFonts w:ascii="Arial" w:eastAsia="Cambria" w:hAnsi="Arial" w:cs="Arial"/>
          <w:sz w:val="22"/>
          <w:szCs w:val="22"/>
          <w:lang w:val="pt-BR"/>
        </w:rPr>
        <w:t>):</w:t>
      </w:r>
    </w:p>
    <w:p w14:paraId="786C2F7F" w14:textId="77777777" w:rsidR="00A4325E" w:rsidRPr="00FE6F07" w:rsidRDefault="00A4325E" w:rsidP="00A4325E">
      <w:pPr>
        <w:pStyle w:val="paragraph"/>
        <w:spacing w:before="0" w:beforeAutospacing="0" w:after="0" w:afterAutospacing="0" w:line="360" w:lineRule="auto"/>
        <w:jc w:val="both"/>
        <w:textAlignment w:val="baseline"/>
        <w:rPr>
          <w:rFonts w:ascii="Arial" w:hAnsi="Arial" w:cs="Arial"/>
          <w:sz w:val="22"/>
          <w:szCs w:val="22"/>
          <w:lang w:val="pt-BR"/>
        </w:rPr>
      </w:pPr>
    </w:p>
    <w:p w14:paraId="6967121F" w14:textId="7FE4DEA9" w:rsidR="00A4325E" w:rsidRPr="00FE6F07" w:rsidRDefault="00A4325E" w:rsidP="00A4325E">
      <w:pPr>
        <w:pStyle w:val="paragraph"/>
        <w:spacing w:before="0" w:beforeAutospacing="0" w:after="0" w:afterAutospacing="0" w:line="360" w:lineRule="auto"/>
        <w:ind w:left="2268"/>
        <w:jc w:val="both"/>
        <w:textAlignment w:val="baseline"/>
        <w:rPr>
          <w:rFonts w:ascii="Arial" w:hAnsi="Arial" w:cs="Arial"/>
          <w:sz w:val="18"/>
          <w:szCs w:val="18"/>
          <w:lang w:val="pt-BR"/>
        </w:rPr>
      </w:pPr>
      <w:r w:rsidRPr="00FE6F07">
        <w:rPr>
          <w:rStyle w:val="normaltextrun"/>
          <w:rFonts w:ascii="Arial" w:hAnsi="Arial" w:cs="Arial"/>
          <w:sz w:val="20"/>
          <w:szCs w:val="20"/>
          <w:lang w:val="pt-BR"/>
        </w:rPr>
        <w:t xml:space="preserve">(…) Este total inclui os N ~2.250 participantes inscritos neste grupo de idade, dos quais os resultados são apresentados no relatório interino encaminhado. Outros 2.250 participantes adicionais foram inscritos neste grupo de idade (começando em agosto de 2021) </w:t>
      </w:r>
      <w:r w:rsidRPr="00FE6F07">
        <w:rPr>
          <w:rStyle w:val="normaltextrun"/>
          <w:rFonts w:ascii="Arial" w:hAnsi="Arial" w:cs="Arial"/>
          <w:b/>
          <w:bCs/>
          <w:sz w:val="20"/>
          <w:szCs w:val="20"/>
          <w:lang w:val="pt-BR"/>
        </w:rPr>
        <w:t>para acompanhamento de segurança e cujos dados serão relatados posteriormente.</w:t>
      </w:r>
      <w:r w:rsidRPr="00FE6F07">
        <w:rPr>
          <w:rStyle w:val="normaltextrun"/>
          <w:rFonts w:ascii="Arial" w:hAnsi="Arial" w:cs="Arial"/>
          <w:sz w:val="20"/>
          <w:szCs w:val="20"/>
          <w:lang w:val="pt-BR"/>
        </w:rPr>
        <w:t xml:space="preserve"> </w:t>
      </w:r>
      <w:r w:rsidRPr="00FE6F07">
        <w:rPr>
          <w:rStyle w:val="normaltextrun"/>
          <w:rFonts w:ascii="Arial" w:hAnsi="Arial" w:cs="Arial"/>
          <w:b/>
          <w:bCs/>
          <w:sz w:val="20"/>
          <w:szCs w:val="20"/>
          <w:lang w:val="pt-BR"/>
        </w:rPr>
        <w:t>Além desses, outros 750 participantes de 5 a &lt;12 anos de idade</w:t>
      </w:r>
      <w:r w:rsidRPr="00FE6F07">
        <w:rPr>
          <w:rStyle w:val="normaltextrun"/>
          <w:rFonts w:ascii="Arial" w:hAnsi="Arial" w:cs="Arial"/>
          <w:sz w:val="20"/>
          <w:szCs w:val="20"/>
          <w:lang w:val="pt-BR"/>
        </w:rPr>
        <w:t xml:space="preserve"> (randomizados 2:1 para receber BNT162b2 10ug ou placebo) </w:t>
      </w:r>
      <w:r w:rsidRPr="00FE6F07">
        <w:rPr>
          <w:rStyle w:val="normaltextrun"/>
          <w:rFonts w:ascii="Arial" w:hAnsi="Arial" w:cs="Arial"/>
          <w:b/>
          <w:bCs/>
          <w:sz w:val="20"/>
          <w:szCs w:val="20"/>
          <w:shd w:val="clear" w:color="auto" w:fill="FFFF00"/>
          <w:lang w:val="pt-BR"/>
        </w:rPr>
        <w:t>serão inscritos</w:t>
      </w:r>
      <w:r w:rsidRPr="00FE6F07">
        <w:rPr>
          <w:rStyle w:val="normaltextrun"/>
          <w:rFonts w:ascii="Arial" w:hAnsi="Arial" w:cs="Arial"/>
          <w:sz w:val="20"/>
          <w:szCs w:val="20"/>
          <w:lang w:val="pt-BR"/>
        </w:rPr>
        <w:t xml:space="preserve"> (com início previsto para outubro de 2021) </w:t>
      </w:r>
      <w:r w:rsidRPr="00FE6F07">
        <w:rPr>
          <w:rStyle w:val="normaltextrun"/>
          <w:rFonts w:ascii="Arial" w:hAnsi="Arial" w:cs="Arial"/>
          <w:sz w:val="20"/>
          <w:szCs w:val="20"/>
          <w:shd w:val="clear" w:color="auto" w:fill="FFFF00"/>
          <w:lang w:val="pt-BR"/>
        </w:rPr>
        <w:t>para obter amostras de soro para teste de troponina I</w:t>
      </w:r>
      <w:r w:rsidRPr="00FE6F07">
        <w:rPr>
          <w:rStyle w:val="normaltextrun"/>
          <w:rFonts w:ascii="Arial" w:hAnsi="Arial" w:cs="Arial"/>
          <w:sz w:val="20"/>
          <w:szCs w:val="20"/>
          <w:lang w:val="pt-BR"/>
        </w:rPr>
        <w:t xml:space="preserve"> (a empresa informou que esta análise será incluída em um relatório subsequente.</w:t>
      </w:r>
      <w:r w:rsidRPr="00FE6F07">
        <w:rPr>
          <w:rStyle w:val="eop"/>
          <w:rFonts w:ascii="Arial" w:eastAsia="Cambria" w:hAnsi="Arial" w:cs="Arial"/>
          <w:sz w:val="20"/>
          <w:szCs w:val="20"/>
          <w:lang w:val="pt-BR"/>
        </w:rPr>
        <w:t> (p. 8).</w:t>
      </w:r>
      <w:r w:rsidR="006463BD">
        <w:rPr>
          <w:rStyle w:val="eop"/>
          <w:rFonts w:ascii="Arial" w:eastAsia="Cambria" w:hAnsi="Arial" w:cs="Arial"/>
          <w:sz w:val="20"/>
          <w:szCs w:val="20"/>
          <w:lang w:val="pt-BR"/>
        </w:rPr>
        <w:t xml:space="preserve"> Grifei. </w:t>
      </w:r>
    </w:p>
    <w:p w14:paraId="322F1A30" w14:textId="77777777" w:rsidR="00A4325E" w:rsidRPr="00FE6F07" w:rsidRDefault="00A4325E" w:rsidP="00A4325E">
      <w:pPr>
        <w:pStyle w:val="paragraph"/>
        <w:spacing w:before="0" w:beforeAutospacing="0" w:after="0" w:afterAutospacing="0" w:line="360" w:lineRule="auto"/>
        <w:ind w:left="2880"/>
        <w:jc w:val="both"/>
        <w:textAlignment w:val="baseline"/>
        <w:rPr>
          <w:rFonts w:ascii="Arial" w:hAnsi="Arial" w:cs="Arial"/>
          <w:sz w:val="18"/>
          <w:szCs w:val="18"/>
          <w:lang w:val="pt-BR"/>
        </w:rPr>
      </w:pPr>
      <w:r w:rsidRPr="00FE6F07">
        <w:rPr>
          <w:rStyle w:val="eop"/>
          <w:rFonts w:ascii="Arial" w:eastAsia="Cambria" w:hAnsi="Arial" w:cs="Arial"/>
          <w:sz w:val="20"/>
          <w:szCs w:val="20"/>
          <w:lang w:val="pt-BR"/>
        </w:rPr>
        <w:t> </w:t>
      </w:r>
    </w:p>
    <w:p w14:paraId="540C5EA1" w14:textId="77777777" w:rsidR="00A4325E" w:rsidRPr="00FE6F07" w:rsidRDefault="00A4325E" w:rsidP="00A4325E">
      <w:pPr>
        <w:pStyle w:val="paragraph"/>
        <w:spacing w:before="0" w:beforeAutospacing="0" w:after="0" w:afterAutospacing="0" w:line="360" w:lineRule="auto"/>
        <w:ind w:left="2268"/>
        <w:jc w:val="both"/>
        <w:textAlignment w:val="baseline"/>
        <w:rPr>
          <w:rFonts w:ascii="Arial" w:hAnsi="Arial" w:cs="Arial"/>
          <w:sz w:val="18"/>
          <w:szCs w:val="18"/>
          <w:lang w:val="pt-BR"/>
        </w:rPr>
      </w:pPr>
      <w:r w:rsidRPr="00FE6F07">
        <w:rPr>
          <w:rStyle w:val="normaltextrun"/>
          <w:rFonts w:ascii="Arial" w:hAnsi="Arial" w:cs="Arial"/>
          <w:sz w:val="20"/>
          <w:szCs w:val="20"/>
          <w:lang w:val="pt-BR"/>
        </w:rPr>
        <w:t>O número de participantes nos estudos clínicos é muito pequeno para detectar qualquer risco potencial de miocardite associado à vacinação de forma confiável.</w:t>
      </w:r>
      <w:r w:rsidRPr="00FE6F07">
        <w:rPr>
          <w:rStyle w:val="eop"/>
          <w:rFonts w:ascii="Arial" w:eastAsia="Cambria" w:hAnsi="Arial" w:cs="Arial"/>
          <w:sz w:val="20"/>
          <w:szCs w:val="20"/>
          <w:lang w:val="pt-BR"/>
        </w:rPr>
        <w:t> (p. 39 do Parecer)</w:t>
      </w:r>
    </w:p>
    <w:p w14:paraId="7997335B" w14:textId="77777777" w:rsidR="00A4325E" w:rsidRPr="00FE6F07" w:rsidRDefault="00A4325E" w:rsidP="00A4325E">
      <w:pPr>
        <w:pStyle w:val="paragraph"/>
        <w:spacing w:before="0" w:beforeAutospacing="0" w:after="0" w:afterAutospacing="0" w:line="360" w:lineRule="auto"/>
        <w:ind w:left="2268"/>
        <w:jc w:val="both"/>
        <w:textAlignment w:val="baseline"/>
        <w:rPr>
          <w:rFonts w:ascii="Arial" w:hAnsi="Arial" w:cs="Arial"/>
          <w:sz w:val="18"/>
          <w:szCs w:val="18"/>
          <w:lang w:val="pt-BR"/>
        </w:rPr>
      </w:pPr>
      <w:r w:rsidRPr="00FE6F07">
        <w:rPr>
          <w:rStyle w:val="eop"/>
          <w:rFonts w:ascii="Arial" w:eastAsia="Cambria" w:hAnsi="Arial" w:cs="Arial"/>
          <w:sz w:val="20"/>
          <w:szCs w:val="20"/>
          <w:lang w:val="pt-BR"/>
        </w:rPr>
        <w:t> </w:t>
      </w:r>
    </w:p>
    <w:p w14:paraId="389A2757" w14:textId="77777777" w:rsidR="00A4325E" w:rsidRPr="00FE6F07" w:rsidRDefault="00A4325E" w:rsidP="00A4325E">
      <w:pPr>
        <w:pStyle w:val="paragraph"/>
        <w:spacing w:before="0" w:beforeAutospacing="0" w:after="0" w:afterAutospacing="0" w:line="360" w:lineRule="auto"/>
        <w:ind w:left="2268"/>
        <w:jc w:val="both"/>
        <w:textAlignment w:val="baseline"/>
        <w:rPr>
          <w:rStyle w:val="eop"/>
          <w:rFonts w:ascii="Arial" w:eastAsia="Cambria" w:hAnsi="Arial" w:cs="Arial"/>
          <w:sz w:val="20"/>
          <w:szCs w:val="20"/>
          <w:lang w:val="pt-BR"/>
        </w:rPr>
      </w:pPr>
      <w:r w:rsidRPr="00FE6F07">
        <w:rPr>
          <w:rStyle w:val="normaltextrun"/>
          <w:rFonts w:ascii="Arial" w:hAnsi="Arial" w:cs="Arial"/>
          <w:b/>
          <w:bCs/>
          <w:sz w:val="20"/>
          <w:szCs w:val="20"/>
          <w:lang w:val="pt-BR"/>
        </w:rPr>
        <w:t>Além disso, a segurança de longo prazo da vacina COVID-19 naqueles de 5 a &lt;12 anos de idade será estudada em 5 estudos de segurança pós autorização, incluindo um estudo de acompanhamento de 5 anos para avaliar sequelas de longo prazo de miocardite/pericardite pós-vacinal</w:t>
      </w:r>
      <w:r w:rsidRPr="00FE6F07">
        <w:rPr>
          <w:rStyle w:val="normaltextrun"/>
          <w:rFonts w:ascii="Arial" w:hAnsi="Arial" w:cs="Arial"/>
          <w:sz w:val="20"/>
          <w:szCs w:val="20"/>
          <w:lang w:val="pt-BR"/>
        </w:rPr>
        <w:t>. Grifei. </w:t>
      </w:r>
      <w:r w:rsidRPr="00FE6F07">
        <w:rPr>
          <w:rStyle w:val="eop"/>
          <w:rFonts w:ascii="Arial" w:eastAsia="Cambria" w:hAnsi="Arial" w:cs="Arial"/>
          <w:sz w:val="20"/>
          <w:szCs w:val="20"/>
          <w:lang w:val="pt-BR"/>
        </w:rPr>
        <w:t xml:space="preserve"> (p. 39) </w:t>
      </w:r>
    </w:p>
    <w:p w14:paraId="1FB4AAAC" w14:textId="77777777" w:rsidR="00556E87" w:rsidRPr="001137BC" w:rsidRDefault="00556E87" w:rsidP="00556E87">
      <w:pPr>
        <w:pStyle w:val="paragraph"/>
        <w:spacing w:before="0" w:beforeAutospacing="0" w:after="0" w:afterAutospacing="0" w:line="360" w:lineRule="auto"/>
        <w:ind w:left="2268"/>
        <w:jc w:val="both"/>
        <w:textAlignment w:val="baseline"/>
        <w:rPr>
          <w:rFonts w:ascii="Arial" w:hAnsi="Arial" w:cs="Arial"/>
          <w:sz w:val="18"/>
          <w:szCs w:val="18"/>
          <w:lang w:val="pt-BR"/>
        </w:rPr>
      </w:pPr>
    </w:p>
    <w:p w14:paraId="710448D8" w14:textId="4C6B8BC4" w:rsidR="00556E87" w:rsidRPr="00B555A6" w:rsidRDefault="00556E87" w:rsidP="00BF3F9D">
      <w:pPr>
        <w:pStyle w:val="paragraph"/>
        <w:spacing w:before="0" w:beforeAutospacing="0" w:after="0" w:afterAutospacing="0" w:line="360" w:lineRule="auto"/>
        <w:ind w:firstLine="720"/>
        <w:jc w:val="both"/>
        <w:textAlignment w:val="baseline"/>
        <w:rPr>
          <w:rStyle w:val="eop"/>
          <w:rFonts w:ascii="Arial" w:eastAsia="Cambria" w:hAnsi="Arial" w:cs="Arial"/>
          <w:sz w:val="22"/>
          <w:szCs w:val="22"/>
          <w:lang w:val="pt-BR"/>
        </w:rPr>
      </w:pPr>
      <w:r w:rsidRPr="00B555A6">
        <w:rPr>
          <w:rStyle w:val="normaltextrun"/>
          <w:rFonts w:ascii="Arial" w:hAnsi="Arial" w:cs="Arial"/>
          <w:sz w:val="22"/>
          <w:szCs w:val="22"/>
          <w:lang w:val="pt-BR"/>
        </w:rPr>
        <w:t xml:space="preserve">Na prática, </w:t>
      </w:r>
      <w:r w:rsidRPr="00B555A6">
        <w:rPr>
          <w:rStyle w:val="normaltextrun"/>
          <w:rFonts w:ascii="Arial" w:hAnsi="Arial" w:cs="Arial"/>
          <w:b/>
          <w:bCs/>
          <w:sz w:val="22"/>
          <w:szCs w:val="22"/>
          <w:u w:val="single"/>
          <w:lang w:val="pt-BR"/>
        </w:rPr>
        <w:t>as crianças de 5 a 11 anos</w:t>
      </w:r>
      <w:r w:rsidR="003F6B38" w:rsidRPr="003F6B38">
        <w:rPr>
          <w:rStyle w:val="normaltextrun"/>
          <w:rFonts w:ascii="Arial" w:hAnsi="Arial" w:cs="Arial"/>
          <w:bCs/>
          <w:sz w:val="22"/>
          <w:szCs w:val="22"/>
          <w:u w:val="single"/>
          <w:lang w:val="pt-BR"/>
        </w:rPr>
        <w:t>,</w:t>
      </w:r>
      <w:r w:rsidRPr="00B555A6">
        <w:rPr>
          <w:rStyle w:val="normaltextrun"/>
          <w:rFonts w:ascii="Arial" w:hAnsi="Arial" w:cs="Arial"/>
          <w:sz w:val="22"/>
          <w:szCs w:val="22"/>
          <w:lang w:val="pt-BR"/>
        </w:rPr>
        <w:t xml:space="preserve"> que receberem o imunizante da </w:t>
      </w:r>
      <w:r w:rsidRPr="00556E87">
        <w:rPr>
          <w:rStyle w:val="normaltextrun"/>
          <w:rFonts w:ascii="Arial" w:hAnsi="Arial" w:cs="Arial"/>
          <w:sz w:val="22"/>
          <w:szCs w:val="22"/>
          <w:shd w:val="clear" w:color="auto" w:fill="FFFFFF"/>
          <w:lang w:val="pt-BR"/>
        </w:rPr>
        <w:t>COMIRNATY/PFIZER</w:t>
      </w:r>
      <w:r w:rsidR="003F6B38">
        <w:rPr>
          <w:rStyle w:val="normaltextrun"/>
          <w:rFonts w:ascii="Arial" w:hAnsi="Arial" w:cs="Arial"/>
          <w:sz w:val="22"/>
          <w:szCs w:val="22"/>
          <w:shd w:val="clear" w:color="auto" w:fill="FFFFFF"/>
          <w:lang w:val="pt-BR"/>
        </w:rPr>
        <w:t>,</w:t>
      </w:r>
      <w:r w:rsidRPr="00B555A6">
        <w:rPr>
          <w:rStyle w:val="normaltextrun"/>
          <w:rFonts w:ascii="Arial" w:hAnsi="Arial" w:cs="Arial"/>
          <w:sz w:val="22"/>
          <w:szCs w:val="22"/>
          <w:lang w:val="pt-BR"/>
        </w:rPr>
        <w:t xml:space="preserve"> </w:t>
      </w:r>
      <w:r w:rsidRPr="00B555A6">
        <w:rPr>
          <w:rStyle w:val="normaltextrun"/>
          <w:rFonts w:ascii="Arial" w:hAnsi="Arial" w:cs="Arial"/>
          <w:b/>
          <w:bCs/>
          <w:sz w:val="22"/>
          <w:szCs w:val="22"/>
          <w:lang w:val="pt-BR"/>
        </w:rPr>
        <w:t>não possuem informações,</w:t>
      </w:r>
      <w:r w:rsidRPr="00B555A6">
        <w:rPr>
          <w:rStyle w:val="normaltextrun"/>
          <w:rFonts w:ascii="Arial" w:hAnsi="Arial" w:cs="Arial"/>
          <w:sz w:val="22"/>
          <w:szCs w:val="22"/>
          <w:lang w:val="pt-BR"/>
        </w:rPr>
        <w:t xml:space="preserve"> nem </w:t>
      </w:r>
      <w:r w:rsidRPr="00B555A6">
        <w:rPr>
          <w:rStyle w:val="normaltextrun"/>
          <w:rFonts w:ascii="Arial" w:hAnsi="Arial" w:cs="Arial"/>
          <w:sz w:val="22"/>
          <w:szCs w:val="22"/>
          <w:u w:val="single"/>
          <w:lang w:val="pt-BR"/>
        </w:rPr>
        <w:t>garantias sobre os possíveis efeitos adversos de curto, médio e longo prazo, embora façam parte do que a Anvisa e a Pfizer passaram a chamar de “dados do mundo real”. Em outras palavras, o termo “dados do mundo real” significa que as inoculações de crianças têm sido efetuadas sem o devido protocolo de acompanhamento e informações básicas sobre os riscos de fazer parte desse grupo.</w:t>
      </w:r>
      <w:r w:rsidRPr="00B555A6">
        <w:rPr>
          <w:rStyle w:val="eop"/>
          <w:rFonts w:ascii="Arial" w:eastAsia="Cambria" w:hAnsi="Arial" w:cs="Arial"/>
          <w:sz w:val="22"/>
          <w:szCs w:val="22"/>
          <w:lang w:val="pt-BR"/>
        </w:rPr>
        <w:t> </w:t>
      </w:r>
    </w:p>
    <w:p w14:paraId="4C6B87CB" w14:textId="77777777" w:rsidR="00556E87" w:rsidRPr="001137BC" w:rsidRDefault="00556E87" w:rsidP="00BF3F9D">
      <w:pPr>
        <w:pStyle w:val="paragraph"/>
        <w:spacing w:before="0" w:beforeAutospacing="0" w:after="0" w:afterAutospacing="0" w:line="360" w:lineRule="auto"/>
        <w:ind w:firstLine="720"/>
        <w:jc w:val="both"/>
        <w:textAlignment w:val="baseline"/>
        <w:rPr>
          <w:rFonts w:ascii="Arial" w:hAnsi="Arial" w:cs="Arial"/>
          <w:sz w:val="18"/>
          <w:szCs w:val="18"/>
          <w:lang w:val="pt-BR"/>
        </w:rPr>
      </w:pPr>
    </w:p>
    <w:p w14:paraId="5445645E" w14:textId="77777777" w:rsidR="00556E87" w:rsidRPr="00B555A6" w:rsidRDefault="00556E87" w:rsidP="00BF3F9D">
      <w:pPr>
        <w:pStyle w:val="paragraph"/>
        <w:spacing w:before="0" w:beforeAutospacing="0" w:after="0" w:afterAutospacing="0" w:line="360" w:lineRule="auto"/>
        <w:ind w:firstLine="720"/>
        <w:jc w:val="both"/>
        <w:textAlignment w:val="baseline"/>
        <w:rPr>
          <w:rStyle w:val="eop"/>
          <w:rFonts w:ascii="Arial" w:eastAsia="Cambria" w:hAnsi="Arial" w:cs="Arial"/>
          <w:sz w:val="22"/>
          <w:szCs w:val="22"/>
          <w:lang w:val="pt-BR"/>
        </w:rPr>
      </w:pPr>
      <w:r w:rsidRPr="00B555A6">
        <w:rPr>
          <w:rStyle w:val="normaltextrun"/>
          <w:rFonts w:ascii="Arial" w:hAnsi="Arial" w:cs="Arial"/>
          <w:b/>
          <w:bCs/>
          <w:sz w:val="22"/>
          <w:szCs w:val="22"/>
          <w:u w:val="single"/>
          <w:lang w:val="pt-BR"/>
        </w:rPr>
        <w:t xml:space="preserve">Tanto é que a Anvisa, por meio da Nota Técnica n. 496-2021-SEI-GGMED-DIRE2, informa que </w:t>
      </w:r>
      <w:r w:rsidRPr="00B555A6">
        <w:rPr>
          <w:rStyle w:val="normaltextrun"/>
          <w:rFonts w:ascii="Arial" w:hAnsi="Arial" w:cs="Arial"/>
          <w:sz w:val="22"/>
          <w:szCs w:val="22"/>
          <w:u w:val="single"/>
          <w:lang w:val="pt-BR"/>
        </w:rPr>
        <w:t xml:space="preserve">“(...) vários estudos de vida real estão sendo conduzidos para demonstrar a efetividade das diferentes vacinas na população em geral. Comparativamente </w:t>
      </w:r>
      <w:r w:rsidRPr="00B555A6">
        <w:rPr>
          <w:rStyle w:val="normaltextrun"/>
          <w:rFonts w:ascii="Arial" w:hAnsi="Arial" w:cs="Arial"/>
          <w:sz w:val="22"/>
          <w:szCs w:val="22"/>
          <w:u w:val="single"/>
          <w:lang w:val="pt-BR"/>
        </w:rPr>
        <w:lastRenderedPageBreak/>
        <w:t xml:space="preserve">os resultados de efetividade são calculados a partir de estudos observacionais e se referem ao desempenho da vacina em uma população mais ampla ou </w:t>
      </w:r>
      <w:r>
        <w:rPr>
          <w:rStyle w:val="normaltextrun"/>
          <w:rFonts w:ascii="Arial" w:hAnsi="Arial" w:cs="Arial"/>
          <w:sz w:val="22"/>
          <w:szCs w:val="22"/>
          <w:u w:val="single"/>
          <w:lang w:val="pt-BR"/>
        </w:rPr>
        <w:t>“</w:t>
      </w:r>
      <w:r w:rsidRPr="00B555A6">
        <w:rPr>
          <w:rStyle w:val="normaltextrun"/>
          <w:rFonts w:ascii="Arial" w:hAnsi="Arial" w:cs="Arial"/>
          <w:b/>
          <w:bCs/>
          <w:sz w:val="22"/>
          <w:szCs w:val="22"/>
          <w:u w:val="single"/>
          <w:lang w:val="pt-BR"/>
        </w:rPr>
        <w:t>dados do mundo real”.</w:t>
      </w:r>
      <w:r w:rsidRPr="00B555A6">
        <w:rPr>
          <w:rStyle w:val="eop"/>
          <w:rFonts w:ascii="Arial" w:eastAsia="Cambria" w:hAnsi="Arial" w:cs="Arial"/>
          <w:sz w:val="22"/>
          <w:szCs w:val="22"/>
          <w:lang w:val="pt-BR"/>
        </w:rPr>
        <w:t> </w:t>
      </w:r>
    </w:p>
    <w:p w14:paraId="05283A07" w14:textId="77777777" w:rsidR="00556E87" w:rsidRPr="001137BC" w:rsidRDefault="00556E87" w:rsidP="00BF3F9D">
      <w:pPr>
        <w:pStyle w:val="paragraph"/>
        <w:spacing w:before="0" w:beforeAutospacing="0" w:after="0" w:afterAutospacing="0" w:line="360" w:lineRule="auto"/>
        <w:ind w:firstLine="720"/>
        <w:jc w:val="both"/>
        <w:textAlignment w:val="baseline"/>
        <w:rPr>
          <w:rFonts w:ascii="Arial" w:hAnsi="Arial" w:cs="Arial"/>
          <w:sz w:val="18"/>
          <w:szCs w:val="18"/>
          <w:lang w:val="pt-BR"/>
        </w:rPr>
      </w:pPr>
    </w:p>
    <w:p w14:paraId="7346C3C8" w14:textId="77777777" w:rsidR="00556E87" w:rsidRPr="00B555A6" w:rsidRDefault="00556E87" w:rsidP="00BF3F9D">
      <w:pPr>
        <w:pStyle w:val="paragraph"/>
        <w:spacing w:before="0" w:beforeAutospacing="0" w:after="0" w:afterAutospacing="0" w:line="360" w:lineRule="auto"/>
        <w:ind w:firstLine="720"/>
        <w:jc w:val="both"/>
        <w:textAlignment w:val="baseline"/>
        <w:rPr>
          <w:rFonts w:ascii="Arial" w:hAnsi="Arial" w:cs="Arial"/>
          <w:sz w:val="22"/>
          <w:szCs w:val="22"/>
          <w:lang w:val="pt-BR"/>
        </w:rPr>
      </w:pPr>
      <w:r w:rsidRPr="00B555A6">
        <w:rPr>
          <w:rStyle w:val="normaltextrun"/>
          <w:rFonts w:ascii="Arial" w:hAnsi="Arial" w:cs="Arial"/>
          <w:sz w:val="22"/>
          <w:szCs w:val="22"/>
          <w:lang w:val="pt-BR"/>
        </w:rPr>
        <w:t xml:space="preserve">Sobre os possíveis riscos de efeitos adversos, é sabido que </w:t>
      </w:r>
      <w:proofErr w:type="gramStart"/>
      <w:r w:rsidRPr="00B555A6">
        <w:rPr>
          <w:rStyle w:val="normaltextrun"/>
          <w:rFonts w:ascii="Arial" w:hAnsi="Arial" w:cs="Arial"/>
          <w:sz w:val="22"/>
          <w:szCs w:val="22"/>
          <w:lang w:val="pt-BR"/>
        </w:rPr>
        <w:t>o produto colocado à disposição para vacinação das crianças contêm</w:t>
      </w:r>
      <w:proofErr w:type="gramEnd"/>
      <w:r w:rsidRPr="00B555A6">
        <w:rPr>
          <w:rStyle w:val="normaltextrun"/>
          <w:rFonts w:ascii="Arial" w:hAnsi="Arial" w:cs="Arial"/>
          <w:sz w:val="22"/>
          <w:szCs w:val="22"/>
          <w:lang w:val="pt-BR"/>
        </w:rPr>
        <w:t xml:space="preserve"> os seguintes componentes:</w:t>
      </w:r>
      <w:r w:rsidRPr="00B555A6">
        <w:rPr>
          <w:rStyle w:val="eop"/>
          <w:rFonts w:ascii="Arial" w:eastAsia="Cambria" w:hAnsi="Arial" w:cs="Arial"/>
          <w:sz w:val="22"/>
          <w:szCs w:val="22"/>
          <w:lang w:val="pt-BR"/>
        </w:rPr>
        <w:t> </w:t>
      </w:r>
    </w:p>
    <w:p w14:paraId="7CD1B40F" w14:textId="77777777" w:rsidR="00556E87" w:rsidRPr="001137BC" w:rsidRDefault="00556E87" w:rsidP="00BF3F9D">
      <w:pPr>
        <w:pStyle w:val="paragraph"/>
        <w:spacing w:before="0" w:beforeAutospacing="0" w:after="0" w:afterAutospacing="0" w:line="360" w:lineRule="auto"/>
        <w:ind w:firstLine="2265"/>
        <w:jc w:val="both"/>
        <w:textAlignment w:val="baseline"/>
        <w:rPr>
          <w:rFonts w:ascii="Arial" w:hAnsi="Arial" w:cs="Arial"/>
          <w:sz w:val="18"/>
          <w:szCs w:val="18"/>
          <w:lang w:val="pt-BR"/>
        </w:rPr>
      </w:pPr>
      <w:r w:rsidRPr="001137BC">
        <w:rPr>
          <w:rStyle w:val="eop"/>
          <w:rFonts w:ascii="Arial" w:eastAsia="Cambria" w:hAnsi="Arial" w:cs="Arial"/>
          <w:sz w:val="28"/>
          <w:szCs w:val="28"/>
          <w:lang w:val="pt-BR"/>
        </w:rPr>
        <w:t> </w:t>
      </w:r>
    </w:p>
    <w:p w14:paraId="13F58C94" w14:textId="77777777" w:rsidR="00556E87" w:rsidRPr="00B555A6" w:rsidRDefault="00556E87" w:rsidP="00BF3F9D">
      <w:pPr>
        <w:pStyle w:val="paragraph"/>
        <w:spacing w:before="0" w:beforeAutospacing="0" w:after="0" w:afterAutospacing="0" w:line="360" w:lineRule="auto"/>
        <w:textAlignment w:val="baseline"/>
        <w:rPr>
          <w:rFonts w:ascii="Arial" w:hAnsi="Arial" w:cs="Arial"/>
          <w:sz w:val="22"/>
          <w:szCs w:val="22"/>
          <w:lang w:val="pt-BR"/>
        </w:rPr>
      </w:pPr>
      <w:r w:rsidRPr="00B555A6">
        <w:rPr>
          <w:rStyle w:val="normaltextrun"/>
          <w:rFonts w:ascii="Arial" w:hAnsi="Arial" w:cs="Arial"/>
          <w:sz w:val="22"/>
          <w:szCs w:val="22"/>
          <w:lang w:val="pt-BR"/>
        </w:rPr>
        <w:t>1) ALC-0315 (</w:t>
      </w:r>
      <w:proofErr w:type="spellStart"/>
      <w:r w:rsidRPr="00B555A6">
        <w:rPr>
          <w:rStyle w:val="normaltextrun"/>
          <w:rFonts w:ascii="Arial" w:hAnsi="Arial" w:cs="Arial"/>
          <w:sz w:val="22"/>
          <w:szCs w:val="22"/>
          <w:lang w:val="pt-BR"/>
        </w:rPr>
        <w:t>di-hexildecanoato</w:t>
      </w:r>
      <w:proofErr w:type="spellEnd"/>
      <w:r w:rsidRPr="00B555A6">
        <w:rPr>
          <w:rStyle w:val="normaltextrun"/>
          <w:rFonts w:ascii="Arial" w:hAnsi="Arial" w:cs="Arial"/>
          <w:sz w:val="22"/>
          <w:szCs w:val="22"/>
          <w:lang w:val="pt-BR"/>
        </w:rPr>
        <w:t xml:space="preserve"> de </w:t>
      </w:r>
      <w:proofErr w:type="spellStart"/>
      <w:r w:rsidRPr="00B555A6">
        <w:rPr>
          <w:rStyle w:val="normaltextrun"/>
          <w:rFonts w:ascii="Arial" w:hAnsi="Arial" w:cs="Arial"/>
          <w:sz w:val="22"/>
          <w:szCs w:val="22"/>
          <w:lang w:val="pt-BR"/>
        </w:rPr>
        <w:t>di-hexilaminobutanol</w:t>
      </w:r>
      <w:proofErr w:type="spellEnd"/>
      <w:r w:rsidRPr="00B555A6">
        <w:rPr>
          <w:rStyle w:val="normaltextrun"/>
          <w:rFonts w:ascii="Arial" w:hAnsi="Arial" w:cs="Arial"/>
          <w:sz w:val="22"/>
          <w:szCs w:val="22"/>
          <w:lang w:val="pt-BR"/>
        </w:rPr>
        <w:t>);</w:t>
      </w:r>
      <w:r w:rsidRPr="00B555A6">
        <w:rPr>
          <w:rStyle w:val="eop"/>
          <w:rFonts w:ascii="Arial" w:eastAsia="Cambria" w:hAnsi="Arial" w:cs="Arial"/>
          <w:sz w:val="22"/>
          <w:szCs w:val="22"/>
          <w:lang w:val="pt-BR"/>
        </w:rPr>
        <w:t> </w:t>
      </w:r>
    </w:p>
    <w:p w14:paraId="4E1EB73F" w14:textId="77777777" w:rsidR="00556E87" w:rsidRPr="00B555A6" w:rsidRDefault="00556E87" w:rsidP="00BF3F9D">
      <w:pPr>
        <w:pStyle w:val="paragraph"/>
        <w:spacing w:before="0" w:beforeAutospacing="0" w:after="0" w:afterAutospacing="0" w:line="360" w:lineRule="auto"/>
        <w:textAlignment w:val="baseline"/>
        <w:rPr>
          <w:rFonts w:ascii="Arial" w:hAnsi="Arial" w:cs="Arial"/>
          <w:sz w:val="22"/>
          <w:szCs w:val="22"/>
          <w:lang w:val="pt-BR"/>
        </w:rPr>
      </w:pPr>
      <w:r w:rsidRPr="00B555A6">
        <w:rPr>
          <w:rStyle w:val="normaltextrun"/>
          <w:rFonts w:ascii="Arial" w:hAnsi="Arial" w:cs="Arial"/>
          <w:sz w:val="22"/>
          <w:szCs w:val="22"/>
          <w:lang w:val="pt-BR"/>
        </w:rPr>
        <w:t>2) ALC-0159 (</w:t>
      </w:r>
      <w:proofErr w:type="spellStart"/>
      <w:r w:rsidRPr="00B555A6">
        <w:rPr>
          <w:rStyle w:val="normaltextrun"/>
          <w:rFonts w:ascii="Arial" w:hAnsi="Arial" w:cs="Arial"/>
          <w:sz w:val="22"/>
          <w:szCs w:val="22"/>
          <w:lang w:val="pt-BR"/>
        </w:rPr>
        <w:t>ditetradecilmetoxipolietilenoglicolacetamida</w:t>
      </w:r>
      <w:proofErr w:type="spellEnd"/>
      <w:r w:rsidRPr="00B555A6">
        <w:rPr>
          <w:rStyle w:val="normaltextrun"/>
          <w:rFonts w:ascii="Arial" w:hAnsi="Arial" w:cs="Arial"/>
          <w:sz w:val="22"/>
          <w:szCs w:val="22"/>
          <w:lang w:val="pt-BR"/>
        </w:rPr>
        <w:t>); e,</w:t>
      </w:r>
      <w:r w:rsidRPr="00B555A6">
        <w:rPr>
          <w:rStyle w:val="eop"/>
          <w:rFonts w:ascii="Arial" w:eastAsia="Cambria" w:hAnsi="Arial" w:cs="Arial"/>
          <w:sz w:val="22"/>
          <w:szCs w:val="22"/>
          <w:lang w:val="pt-BR"/>
        </w:rPr>
        <w:t> </w:t>
      </w:r>
    </w:p>
    <w:p w14:paraId="0B68CF8B" w14:textId="77777777" w:rsidR="00556E87" w:rsidRPr="00B555A6" w:rsidRDefault="00556E87" w:rsidP="00BF3F9D">
      <w:pPr>
        <w:pStyle w:val="paragraph"/>
        <w:spacing w:before="0" w:beforeAutospacing="0" w:after="0" w:afterAutospacing="0" w:line="360" w:lineRule="auto"/>
        <w:textAlignment w:val="baseline"/>
        <w:rPr>
          <w:rFonts w:ascii="Arial" w:hAnsi="Arial" w:cs="Arial"/>
          <w:sz w:val="22"/>
          <w:szCs w:val="22"/>
          <w:lang w:val="pt-BR"/>
        </w:rPr>
      </w:pPr>
      <w:r w:rsidRPr="00B555A6">
        <w:rPr>
          <w:rStyle w:val="normaltextrun"/>
          <w:rFonts w:ascii="Arial" w:hAnsi="Arial" w:cs="Arial"/>
          <w:sz w:val="22"/>
          <w:szCs w:val="22"/>
          <w:lang w:val="pt-BR"/>
        </w:rPr>
        <w:t xml:space="preserve">3) </w:t>
      </w:r>
      <w:proofErr w:type="spellStart"/>
      <w:r w:rsidRPr="00B555A6">
        <w:rPr>
          <w:rStyle w:val="normaltextrun"/>
          <w:rFonts w:ascii="Arial" w:hAnsi="Arial" w:cs="Arial"/>
          <w:sz w:val="22"/>
          <w:szCs w:val="22"/>
          <w:lang w:val="pt-BR"/>
        </w:rPr>
        <w:t>Trometamina</w:t>
      </w:r>
      <w:proofErr w:type="spellEnd"/>
      <w:r w:rsidRPr="00B555A6">
        <w:rPr>
          <w:rStyle w:val="normaltextrun"/>
          <w:rFonts w:ascii="Arial" w:hAnsi="Arial" w:cs="Arial"/>
          <w:sz w:val="22"/>
          <w:szCs w:val="22"/>
          <w:lang w:val="pt-BR"/>
        </w:rPr>
        <w:t xml:space="preserve"> (tris-</w:t>
      </w:r>
      <w:proofErr w:type="spellStart"/>
      <w:r w:rsidRPr="00B555A6">
        <w:rPr>
          <w:rStyle w:val="normaltextrun"/>
          <w:rFonts w:ascii="Arial" w:hAnsi="Arial" w:cs="Arial"/>
          <w:sz w:val="22"/>
          <w:szCs w:val="22"/>
          <w:lang w:val="pt-BR"/>
        </w:rPr>
        <w:t>hidroximetilaminometano</w:t>
      </w:r>
      <w:proofErr w:type="spellEnd"/>
      <w:r w:rsidRPr="00B555A6">
        <w:rPr>
          <w:rStyle w:val="normaltextrun"/>
          <w:rFonts w:ascii="Arial" w:hAnsi="Arial" w:cs="Arial"/>
          <w:sz w:val="22"/>
          <w:szCs w:val="22"/>
          <w:lang w:val="pt-BR"/>
        </w:rPr>
        <w:t xml:space="preserve">) ou THAM ou </w:t>
      </w:r>
      <w:proofErr w:type="spellStart"/>
      <w:r w:rsidRPr="00B555A6">
        <w:rPr>
          <w:rStyle w:val="normaltextrun"/>
          <w:rFonts w:ascii="Arial" w:hAnsi="Arial" w:cs="Arial"/>
          <w:sz w:val="22"/>
          <w:szCs w:val="22"/>
          <w:lang w:val="pt-BR"/>
        </w:rPr>
        <w:t>Trometramol</w:t>
      </w:r>
      <w:proofErr w:type="spellEnd"/>
      <w:r w:rsidRPr="00B555A6">
        <w:rPr>
          <w:rStyle w:val="normaltextrun"/>
          <w:rFonts w:ascii="Arial" w:hAnsi="Arial" w:cs="Arial"/>
          <w:sz w:val="22"/>
          <w:szCs w:val="22"/>
          <w:lang w:val="pt-BR"/>
        </w:rPr>
        <w:t>.</w:t>
      </w:r>
      <w:r w:rsidRPr="00B555A6">
        <w:rPr>
          <w:rStyle w:val="eop"/>
          <w:rFonts w:ascii="Arial" w:eastAsia="Cambria" w:hAnsi="Arial" w:cs="Arial"/>
          <w:sz w:val="22"/>
          <w:szCs w:val="22"/>
          <w:lang w:val="pt-BR"/>
        </w:rPr>
        <w:t> </w:t>
      </w:r>
    </w:p>
    <w:p w14:paraId="732DA081" w14:textId="00F9C6E4" w:rsidR="00BD4B90" w:rsidRPr="00556E87" w:rsidRDefault="00556E87" w:rsidP="00BF3F9D">
      <w:pPr>
        <w:pStyle w:val="paragraph"/>
        <w:spacing w:before="0" w:beforeAutospacing="0" w:after="0" w:afterAutospacing="0" w:line="360" w:lineRule="auto"/>
        <w:textAlignment w:val="baseline"/>
        <w:rPr>
          <w:rFonts w:ascii="Arial" w:hAnsi="Arial" w:cs="Arial"/>
          <w:sz w:val="18"/>
          <w:szCs w:val="18"/>
          <w:lang w:val="pt-BR"/>
        </w:rPr>
      </w:pPr>
      <w:r w:rsidRPr="001137BC">
        <w:rPr>
          <w:rStyle w:val="eop"/>
          <w:rFonts w:ascii="Arial" w:eastAsia="Cambria" w:hAnsi="Arial" w:cs="Arial"/>
          <w:sz w:val="28"/>
          <w:szCs w:val="28"/>
          <w:lang w:val="pt-BR"/>
        </w:rPr>
        <w:t> </w:t>
      </w:r>
    </w:p>
    <w:p w14:paraId="3E5F5EDD" w14:textId="77777777" w:rsidR="00A4325E" w:rsidRPr="00FE6F07" w:rsidRDefault="00A4325E" w:rsidP="00A4325E">
      <w:pPr>
        <w:pStyle w:val="paragraph"/>
        <w:spacing w:before="0" w:beforeAutospacing="0" w:after="0" w:afterAutospacing="0" w:line="360" w:lineRule="auto"/>
        <w:ind w:firstLine="720"/>
        <w:jc w:val="both"/>
        <w:textAlignment w:val="baseline"/>
        <w:rPr>
          <w:rFonts w:ascii="Arial" w:hAnsi="Arial" w:cs="Arial"/>
          <w:sz w:val="22"/>
          <w:szCs w:val="22"/>
          <w:lang w:val="pt-BR"/>
        </w:rPr>
      </w:pPr>
      <w:r w:rsidRPr="00FE6F07">
        <w:rPr>
          <w:rStyle w:val="normaltextrun"/>
          <w:rFonts w:ascii="Arial" w:hAnsi="Arial" w:cs="Arial"/>
          <w:sz w:val="22"/>
          <w:szCs w:val="22"/>
          <w:lang w:val="pt-BR"/>
        </w:rPr>
        <w:t xml:space="preserve">Sobre os componentes 1 e 2, acima citados, leia-se trecho no Laudo Técnico nº 2/2022 – Giovanna Gomes Lara - </w:t>
      </w:r>
      <w:proofErr w:type="spellStart"/>
      <w:r w:rsidRPr="00FE6F07">
        <w:rPr>
          <w:rStyle w:val="normaltextrun"/>
          <w:rFonts w:ascii="Arial" w:hAnsi="Arial" w:cs="Arial"/>
          <w:sz w:val="22"/>
          <w:szCs w:val="22"/>
          <w:lang w:val="pt-BR"/>
        </w:rPr>
        <w:t>CRBio</w:t>
      </w:r>
      <w:proofErr w:type="spellEnd"/>
      <w:r w:rsidRPr="00FE6F07">
        <w:rPr>
          <w:rStyle w:val="normaltextrun"/>
          <w:rFonts w:ascii="Arial" w:hAnsi="Arial" w:cs="Arial"/>
          <w:sz w:val="22"/>
          <w:szCs w:val="22"/>
          <w:lang w:val="pt-BR"/>
        </w:rPr>
        <w:t xml:space="preserve"> 123028/04 - Pfizer BNT162b2 </w:t>
      </w:r>
      <w:r w:rsidRPr="00FE6F07">
        <w:rPr>
          <w:rStyle w:val="normaltextrun"/>
          <w:rFonts w:ascii="Arial" w:hAnsi="Arial" w:cs="Arial"/>
          <w:i/>
          <w:sz w:val="22"/>
          <w:szCs w:val="22"/>
          <w:lang w:val="pt-BR"/>
        </w:rPr>
        <w:t>(o documento segue em anexo):</w:t>
      </w:r>
    </w:p>
    <w:p w14:paraId="6BC71BE0" w14:textId="77777777" w:rsidR="00A4325E" w:rsidRPr="00FE6F07" w:rsidRDefault="00A4325E" w:rsidP="00A4325E">
      <w:pPr>
        <w:pStyle w:val="paragraph"/>
        <w:spacing w:before="0" w:beforeAutospacing="0" w:after="0" w:afterAutospacing="0" w:line="360" w:lineRule="auto"/>
        <w:ind w:firstLine="2265"/>
        <w:jc w:val="both"/>
        <w:textAlignment w:val="baseline"/>
        <w:rPr>
          <w:rFonts w:ascii="Arial" w:hAnsi="Arial" w:cs="Arial"/>
          <w:sz w:val="18"/>
          <w:szCs w:val="18"/>
          <w:lang w:val="pt-BR"/>
        </w:rPr>
      </w:pPr>
      <w:r w:rsidRPr="00FE6F07">
        <w:rPr>
          <w:rStyle w:val="normaltextrun"/>
          <w:rFonts w:ascii="Arial" w:hAnsi="Arial" w:cs="Arial"/>
          <w:lang w:val="pt-BR"/>
        </w:rPr>
        <w:t> </w:t>
      </w:r>
      <w:r w:rsidRPr="00FE6F07">
        <w:rPr>
          <w:rStyle w:val="eop"/>
          <w:rFonts w:ascii="Arial" w:eastAsia="Cambria" w:hAnsi="Arial" w:cs="Arial"/>
          <w:lang w:val="pt-BR"/>
        </w:rPr>
        <w:t> </w:t>
      </w:r>
    </w:p>
    <w:p w14:paraId="5085472D" w14:textId="1FE4B983" w:rsidR="00A4325E" w:rsidRPr="00124A2A" w:rsidRDefault="00A4325E" w:rsidP="00A4325E">
      <w:pPr>
        <w:pStyle w:val="paragraph"/>
        <w:spacing w:before="0" w:beforeAutospacing="0" w:after="0" w:afterAutospacing="0" w:line="360" w:lineRule="auto"/>
        <w:ind w:left="2268"/>
        <w:jc w:val="both"/>
        <w:textAlignment w:val="baseline"/>
        <w:rPr>
          <w:rFonts w:ascii="Arial" w:hAnsi="Arial" w:cs="Arial"/>
          <w:lang w:val="pt-BR"/>
        </w:rPr>
      </w:pPr>
      <w:r w:rsidRPr="00FE6F07">
        <w:rPr>
          <w:rFonts w:ascii="Arial" w:hAnsi="Arial" w:cs="Arial"/>
          <w:b/>
          <w:sz w:val="20"/>
          <w:szCs w:val="20"/>
          <w:lang w:val="pt-BR"/>
        </w:rPr>
        <w:t>Esses compostos, conforme expressa recomendação de atuais fabricantes</w:t>
      </w:r>
      <w:r w:rsidRPr="00FE6F07">
        <w:rPr>
          <w:rFonts w:ascii="Arial" w:hAnsi="Arial" w:cs="Arial"/>
          <w:sz w:val="20"/>
          <w:szCs w:val="20"/>
          <w:lang w:val="pt-BR"/>
        </w:rPr>
        <w:t xml:space="preserve">, </w:t>
      </w:r>
      <w:r w:rsidRPr="00FE6F07">
        <w:rPr>
          <w:rFonts w:ascii="Arial" w:hAnsi="Arial" w:cs="Arial"/>
          <w:b/>
          <w:sz w:val="28"/>
          <w:szCs w:val="28"/>
          <w:highlight w:val="yellow"/>
          <w:lang w:val="pt-BR"/>
        </w:rPr>
        <w:t>DESTINAM-SE AO USO EXCLUSIVAMENTE PARA FINS DE PESQUISA CIENTÍFICA</w:t>
      </w:r>
      <w:r w:rsidRPr="00FE6F07">
        <w:rPr>
          <w:rFonts w:ascii="Arial" w:hAnsi="Arial" w:cs="Arial"/>
          <w:sz w:val="20"/>
          <w:szCs w:val="20"/>
          <w:lang w:val="pt-BR"/>
        </w:rPr>
        <w:t xml:space="preserve">, agindo como veículos de entrega de material genético artificial/exógeno em células em cultura laboratorial – </w:t>
      </w:r>
      <w:r w:rsidRPr="00FE6F07">
        <w:rPr>
          <w:rFonts w:ascii="Arial" w:hAnsi="Arial" w:cs="Arial"/>
          <w:b/>
          <w:sz w:val="28"/>
          <w:szCs w:val="28"/>
          <w:highlight w:val="yellow"/>
          <w:u w:val="single"/>
          <w:lang w:val="pt-BR"/>
        </w:rPr>
        <w:t>SEM DADOS PARA USO EM HUMANOS E ANIMAIS</w:t>
      </w:r>
      <w:r w:rsidRPr="00FE6F07">
        <w:rPr>
          <w:rFonts w:ascii="Arial" w:hAnsi="Arial" w:cs="Arial"/>
          <w:sz w:val="20"/>
          <w:szCs w:val="20"/>
          <w:lang w:val="pt-BR"/>
        </w:rPr>
        <w:t xml:space="preserve"> – com intuito de modificar a expressão de um gene e consequentemente o funcionamento celular.</w:t>
      </w:r>
      <w:r w:rsidRPr="00FE6F07">
        <w:rPr>
          <w:rFonts w:ascii="Arial" w:hAnsi="Arial" w:cs="Arial"/>
          <w:lang w:val="pt-BR"/>
        </w:rPr>
        <w:t xml:space="preserve"> </w:t>
      </w:r>
      <w:r w:rsidRPr="00124A2A">
        <w:rPr>
          <w:rFonts w:ascii="Arial" w:hAnsi="Arial" w:cs="Arial"/>
          <w:sz w:val="20"/>
          <w:szCs w:val="20"/>
          <w:lang w:val="pt-BR"/>
        </w:rPr>
        <w:t>(p. 3).</w:t>
      </w:r>
      <w:r w:rsidR="006463BD">
        <w:rPr>
          <w:rFonts w:ascii="Arial" w:hAnsi="Arial" w:cs="Arial"/>
          <w:sz w:val="20"/>
          <w:szCs w:val="20"/>
          <w:lang w:val="pt-BR"/>
        </w:rPr>
        <w:t xml:space="preserve"> Grifei. </w:t>
      </w:r>
    </w:p>
    <w:p w14:paraId="24086B48" w14:textId="77777777" w:rsidR="00A4325E" w:rsidRPr="00124A2A" w:rsidRDefault="00A4325E" w:rsidP="00A4325E">
      <w:pPr>
        <w:pStyle w:val="paragraph"/>
        <w:spacing w:before="0" w:beforeAutospacing="0" w:after="0" w:afterAutospacing="0" w:line="360" w:lineRule="auto"/>
        <w:ind w:left="2268"/>
        <w:jc w:val="both"/>
        <w:textAlignment w:val="baseline"/>
        <w:rPr>
          <w:rFonts w:ascii="Arial" w:hAnsi="Arial" w:cs="Arial"/>
          <w:sz w:val="20"/>
          <w:szCs w:val="20"/>
          <w:lang w:val="pt-BR"/>
        </w:rPr>
      </w:pPr>
    </w:p>
    <w:p w14:paraId="72086C24" w14:textId="77777777" w:rsidR="00A4325E" w:rsidRPr="00FE6F07" w:rsidRDefault="00A4325E" w:rsidP="00A4325E">
      <w:pPr>
        <w:pStyle w:val="paragraph"/>
        <w:spacing w:before="0" w:beforeAutospacing="0" w:after="0" w:afterAutospacing="0" w:line="360" w:lineRule="auto"/>
        <w:ind w:left="2268"/>
        <w:jc w:val="both"/>
        <w:textAlignment w:val="baseline"/>
        <w:rPr>
          <w:rFonts w:ascii="Arial" w:hAnsi="Arial" w:cs="Arial"/>
          <w:sz w:val="20"/>
          <w:szCs w:val="20"/>
          <w:lang w:val="pt-BR"/>
        </w:rPr>
      </w:pPr>
      <w:r w:rsidRPr="00FE6F07">
        <w:rPr>
          <w:rFonts w:ascii="Arial" w:hAnsi="Arial" w:cs="Arial"/>
          <w:sz w:val="20"/>
          <w:szCs w:val="20"/>
          <w:lang w:val="pt-BR"/>
        </w:rPr>
        <w:t xml:space="preserve">A primeira inconsistência encontrada foi a ausência do uso de </w:t>
      </w:r>
      <w:r w:rsidRPr="00C05AB1">
        <w:rPr>
          <w:rFonts w:ascii="Arial" w:hAnsi="Arial" w:cs="Arial"/>
          <w:sz w:val="20"/>
          <w:szCs w:val="20"/>
          <w:lang w:val="pt-BR"/>
        </w:rPr>
        <w:t xml:space="preserve">nomenclatura internacional da IUPAC (União Internacional de Química Pura e Aplicada) na bula em sua versão brasileira. Após encontrar os nomes comerciais oficiais nos documentos informativos dos fabricantes sobre esses compostos são feitas duas afirmações: </w:t>
      </w:r>
      <w:r w:rsidRPr="00C05AB1">
        <w:rPr>
          <w:rFonts w:ascii="Arial" w:hAnsi="Arial" w:cs="Arial"/>
          <w:b/>
          <w:sz w:val="20"/>
          <w:szCs w:val="20"/>
          <w:lang w:val="pt-BR"/>
        </w:rPr>
        <w:t xml:space="preserve">1) de que esses compostos não são autorizados para uso nem </w:t>
      </w:r>
      <w:r w:rsidRPr="00FE6F07">
        <w:rPr>
          <w:rFonts w:ascii="Arial" w:hAnsi="Arial" w:cs="Arial"/>
          <w:b/>
          <w:sz w:val="20"/>
          <w:szCs w:val="20"/>
          <w:lang w:val="pt-BR"/>
        </w:rPr>
        <w:t>veterinário nem humano, sendo somente para pesquisa, portanto incompatíveis com o propósito de diagnóstico ou terapia</w:t>
      </w:r>
      <w:r w:rsidRPr="00FE6F07">
        <w:rPr>
          <w:rFonts w:ascii="Arial" w:hAnsi="Arial" w:cs="Arial"/>
          <w:sz w:val="20"/>
          <w:szCs w:val="20"/>
          <w:lang w:val="pt-BR"/>
        </w:rPr>
        <w:t xml:space="preserve">; 2) os dois compostos estão presentes no produto COMIRNATY (BNT162b2) contra o SARS-Cov2. (p. 4). </w:t>
      </w:r>
    </w:p>
    <w:p w14:paraId="482989C1" w14:textId="77777777" w:rsidR="00A4325E" w:rsidRPr="00FE6F07" w:rsidRDefault="00A4325E" w:rsidP="00A4325E">
      <w:pPr>
        <w:pStyle w:val="paragraph"/>
        <w:spacing w:before="0" w:beforeAutospacing="0" w:after="0" w:afterAutospacing="0" w:line="360" w:lineRule="auto"/>
        <w:ind w:left="2268"/>
        <w:jc w:val="both"/>
        <w:textAlignment w:val="baseline"/>
        <w:rPr>
          <w:rFonts w:ascii="Arial" w:hAnsi="Arial" w:cs="Arial"/>
          <w:sz w:val="20"/>
          <w:szCs w:val="20"/>
          <w:lang w:val="pt-BR"/>
        </w:rPr>
      </w:pPr>
    </w:p>
    <w:p w14:paraId="7C968182" w14:textId="77777777" w:rsidR="00A4325E" w:rsidRPr="00FE6F07" w:rsidRDefault="00A4325E" w:rsidP="00A4325E">
      <w:pPr>
        <w:pStyle w:val="paragraph"/>
        <w:spacing w:before="0" w:beforeAutospacing="0" w:after="0" w:afterAutospacing="0" w:line="360" w:lineRule="auto"/>
        <w:ind w:left="2268"/>
        <w:jc w:val="both"/>
        <w:textAlignment w:val="baseline"/>
        <w:rPr>
          <w:rFonts w:ascii="Arial" w:hAnsi="Arial" w:cs="Arial"/>
          <w:sz w:val="20"/>
          <w:szCs w:val="20"/>
          <w:lang w:val="pt-BR"/>
        </w:rPr>
      </w:pPr>
      <w:r w:rsidRPr="00FE6F07">
        <w:rPr>
          <w:rFonts w:ascii="Arial" w:hAnsi="Arial" w:cs="Arial"/>
          <w:sz w:val="20"/>
          <w:szCs w:val="20"/>
          <w:lang w:val="pt-BR"/>
        </w:rPr>
        <w:lastRenderedPageBreak/>
        <w:t>Em item adicional do documento do comprador que acompanha o produto, o ALC 0315 consta como potencial carcinogênico enquanto para o ALC 0159 tal efeito ainda não foi avaliado. (p. 5).</w:t>
      </w:r>
    </w:p>
    <w:p w14:paraId="34F3549C" w14:textId="77777777" w:rsidR="00A4325E" w:rsidRPr="00FE6F07" w:rsidRDefault="00A4325E" w:rsidP="00A4325E">
      <w:pPr>
        <w:pStyle w:val="paragraph"/>
        <w:spacing w:before="0" w:beforeAutospacing="0" w:after="0" w:afterAutospacing="0" w:line="360" w:lineRule="auto"/>
        <w:ind w:left="2268"/>
        <w:jc w:val="both"/>
        <w:textAlignment w:val="baseline"/>
        <w:rPr>
          <w:rStyle w:val="normaltextrun"/>
          <w:rFonts w:ascii="Arial" w:hAnsi="Arial" w:cs="Arial"/>
          <w:sz w:val="20"/>
          <w:szCs w:val="20"/>
          <w:shd w:val="clear" w:color="auto" w:fill="FFFF00"/>
          <w:lang w:val="pt-BR"/>
        </w:rPr>
      </w:pPr>
    </w:p>
    <w:p w14:paraId="7601AC3A" w14:textId="77777777" w:rsidR="00A4325E" w:rsidRPr="00FE6F07" w:rsidRDefault="00A4325E" w:rsidP="00A4325E">
      <w:pPr>
        <w:pStyle w:val="paragraph"/>
        <w:spacing w:before="0" w:beforeAutospacing="0" w:after="0" w:afterAutospacing="0" w:line="360" w:lineRule="auto"/>
        <w:ind w:left="2268"/>
        <w:jc w:val="both"/>
        <w:textAlignment w:val="baseline"/>
        <w:rPr>
          <w:rFonts w:ascii="Arial" w:hAnsi="Arial" w:cs="Arial"/>
          <w:sz w:val="20"/>
          <w:szCs w:val="20"/>
          <w:lang w:val="pt-BR"/>
        </w:rPr>
      </w:pPr>
      <w:r w:rsidRPr="00FE6F07">
        <w:rPr>
          <w:rFonts w:ascii="Arial" w:hAnsi="Arial" w:cs="Arial"/>
          <w:b/>
          <w:sz w:val="20"/>
          <w:szCs w:val="20"/>
          <w:lang w:val="pt-BR"/>
        </w:rPr>
        <w:t>O desencadeamento de choque anafilático nos recipientes da BNT162b2 já está documentado</w:t>
      </w:r>
      <w:r w:rsidRPr="00FE6F07">
        <w:rPr>
          <w:rFonts w:ascii="Arial" w:hAnsi="Arial" w:cs="Arial"/>
          <w:sz w:val="20"/>
          <w:szCs w:val="20"/>
          <w:lang w:val="pt-BR"/>
        </w:rPr>
        <w:t>, e as notificações continuam a serem adicionadas no VAERS (</w:t>
      </w:r>
      <w:proofErr w:type="spellStart"/>
      <w:r w:rsidRPr="00FE6F07">
        <w:rPr>
          <w:rFonts w:ascii="Arial" w:hAnsi="Arial" w:cs="Arial"/>
          <w:sz w:val="20"/>
          <w:szCs w:val="20"/>
          <w:lang w:val="pt-BR"/>
        </w:rPr>
        <w:t>Vaccine</w:t>
      </w:r>
      <w:proofErr w:type="spellEnd"/>
      <w:r w:rsidRPr="00FE6F07">
        <w:rPr>
          <w:rFonts w:ascii="Arial" w:hAnsi="Arial" w:cs="Arial"/>
          <w:sz w:val="20"/>
          <w:szCs w:val="20"/>
          <w:lang w:val="pt-BR"/>
        </w:rPr>
        <w:t xml:space="preserve"> Adverse </w:t>
      </w:r>
      <w:proofErr w:type="spellStart"/>
      <w:r w:rsidRPr="00FE6F07">
        <w:rPr>
          <w:rFonts w:ascii="Arial" w:hAnsi="Arial" w:cs="Arial"/>
          <w:sz w:val="20"/>
          <w:szCs w:val="20"/>
          <w:lang w:val="pt-BR"/>
        </w:rPr>
        <w:t>Events</w:t>
      </w:r>
      <w:proofErr w:type="spellEnd"/>
      <w:r w:rsidRPr="00FE6F07">
        <w:rPr>
          <w:rFonts w:ascii="Arial" w:hAnsi="Arial" w:cs="Arial"/>
          <w:sz w:val="20"/>
          <w:szCs w:val="20"/>
          <w:lang w:val="pt-BR"/>
        </w:rPr>
        <w:t xml:space="preserve"> </w:t>
      </w:r>
      <w:proofErr w:type="spellStart"/>
      <w:r w:rsidRPr="00FE6F07">
        <w:rPr>
          <w:rFonts w:ascii="Arial" w:hAnsi="Arial" w:cs="Arial"/>
          <w:sz w:val="20"/>
          <w:szCs w:val="20"/>
          <w:lang w:val="pt-BR"/>
        </w:rPr>
        <w:t>Reporting</w:t>
      </w:r>
      <w:proofErr w:type="spellEnd"/>
      <w:r w:rsidRPr="00FE6F07">
        <w:rPr>
          <w:rFonts w:ascii="Arial" w:hAnsi="Arial" w:cs="Arial"/>
          <w:sz w:val="20"/>
          <w:szCs w:val="20"/>
          <w:lang w:val="pt-BR"/>
        </w:rPr>
        <w:t xml:space="preserve"> System), sistema americano de notificação de efeitos adversos por vacinas. (p. 5).</w:t>
      </w:r>
    </w:p>
    <w:p w14:paraId="393918D1" w14:textId="77777777" w:rsidR="00A4325E" w:rsidRPr="00FE6F07" w:rsidRDefault="00A4325E" w:rsidP="00A4325E">
      <w:pPr>
        <w:pStyle w:val="paragraph"/>
        <w:spacing w:before="0" w:beforeAutospacing="0" w:after="0" w:afterAutospacing="0" w:line="360" w:lineRule="auto"/>
        <w:jc w:val="both"/>
        <w:textAlignment w:val="baseline"/>
        <w:rPr>
          <w:rFonts w:ascii="Arial" w:hAnsi="Arial" w:cs="Arial"/>
          <w:sz w:val="20"/>
          <w:szCs w:val="20"/>
          <w:lang w:val="pt-BR"/>
        </w:rPr>
      </w:pPr>
    </w:p>
    <w:p w14:paraId="5E79EB8E" w14:textId="77777777" w:rsidR="00A4325E" w:rsidRPr="00FE6F07" w:rsidRDefault="00A4325E" w:rsidP="00A4325E">
      <w:pPr>
        <w:pStyle w:val="paragraph"/>
        <w:spacing w:before="0" w:beforeAutospacing="0" w:after="0" w:afterAutospacing="0" w:line="360" w:lineRule="auto"/>
        <w:ind w:firstLine="709"/>
        <w:jc w:val="both"/>
        <w:textAlignment w:val="baseline"/>
        <w:rPr>
          <w:rFonts w:ascii="Arial" w:hAnsi="Arial" w:cs="Arial"/>
          <w:sz w:val="22"/>
          <w:szCs w:val="22"/>
          <w:lang w:val="pt-BR"/>
        </w:rPr>
      </w:pPr>
      <w:r w:rsidRPr="00FE6F07">
        <w:rPr>
          <w:rFonts w:ascii="Arial" w:hAnsi="Arial" w:cs="Arial"/>
          <w:sz w:val="22"/>
          <w:szCs w:val="22"/>
          <w:lang w:val="pt-BR"/>
        </w:rPr>
        <w:t xml:space="preserve">Acerca da </w:t>
      </w:r>
      <w:proofErr w:type="spellStart"/>
      <w:r w:rsidRPr="00FE6F07">
        <w:rPr>
          <w:rFonts w:ascii="Arial" w:hAnsi="Arial" w:cs="Arial"/>
          <w:sz w:val="22"/>
          <w:szCs w:val="22"/>
          <w:lang w:val="pt-BR"/>
        </w:rPr>
        <w:t>Trometamina</w:t>
      </w:r>
      <w:proofErr w:type="spellEnd"/>
      <w:r w:rsidRPr="00FE6F07">
        <w:rPr>
          <w:rFonts w:ascii="Arial" w:hAnsi="Arial" w:cs="Arial"/>
          <w:sz w:val="22"/>
          <w:szCs w:val="22"/>
          <w:lang w:val="pt-BR"/>
        </w:rPr>
        <w:t xml:space="preserve"> (tris-</w:t>
      </w:r>
      <w:proofErr w:type="spellStart"/>
      <w:r w:rsidRPr="00FE6F07">
        <w:rPr>
          <w:rFonts w:ascii="Arial" w:hAnsi="Arial" w:cs="Arial"/>
          <w:sz w:val="22"/>
          <w:szCs w:val="22"/>
          <w:lang w:val="pt-BR"/>
        </w:rPr>
        <w:t>hidroximetilaminometano</w:t>
      </w:r>
      <w:proofErr w:type="spellEnd"/>
      <w:r w:rsidRPr="00FE6F07">
        <w:rPr>
          <w:rFonts w:ascii="Arial" w:hAnsi="Arial" w:cs="Arial"/>
          <w:sz w:val="22"/>
          <w:szCs w:val="22"/>
          <w:lang w:val="pt-BR"/>
        </w:rPr>
        <w:t xml:space="preserve">) ou THAM ou </w:t>
      </w:r>
      <w:proofErr w:type="spellStart"/>
      <w:r w:rsidRPr="00FE6F07">
        <w:rPr>
          <w:rFonts w:ascii="Arial" w:hAnsi="Arial" w:cs="Arial"/>
          <w:sz w:val="22"/>
          <w:szCs w:val="22"/>
          <w:lang w:val="pt-BR"/>
        </w:rPr>
        <w:t>Trometramol</w:t>
      </w:r>
      <w:proofErr w:type="spellEnd"/>
      <w:r w:rsidRPr="00FE6F07">
        <w:rPr>
          <w:rFonts w:ascii="Arial" w:hAnsi="Arial" w:cs="Arial"/>
          <w:sz w:val="22"/>
          <w:szCs w:val="22"/>
          <w:lang w:val="pt-BR"/>
        </w:rPr>
        <w:t xml:space="preserve"> (leia-se o item 3 do parecer anteriormente citado, na p. 8):</w:t>
      </w:r>
    </w:p>
    <w:p w14:paraId="064E9A6E" w14:textId="77777777" w:rsidR="00A4325E" w:rsidRPr="00FE6F07" w:rsidRDefault="00A4325E" w:rsidP="00A4325E">
      <w:pPr>
        <w:pStyle w:val="paragraph"/>
        <w:spacing w:before="0" w:beforeAutospacing="0" w:after="0" w:afterAutospacing="0" w:line="360" w:lineRule="auto"/>
        <w:jc w:val="both"/>
        <w:textAlignment w:val="baseline"/>
        <w:rPr>
          <w:rStyle w:val="normaltextrun"/>
          <w:rFonts w:ascii="Arial" w:hAnsi="Arial" w:cs="Arial"/>
          <w:sz w:val="20"/>
          <w:szCs w:val="20"/>
          <w:shd w:val="clear" w:color="auto" w:fill="FFFF00"/>
          <w:lang w:val="pt-BR"/>
        </w:rPr>
      </w:pPr>
    </w:p>
    <w:p w14:paraId="10871A66" w14:textId="77777777" w:rsidR="00A4325E" w:rsidRPr="00FE6F07" w:rsidRDefault="00A4325E" w:rsidP="00A4325E">
      <w:pPr>
        <w:spacing w:line="360" w:lineRule="auto"/>
        <w:ind w:left="2268"/>
        <w:jc w:val="both"/>
        <w:rPr>
          <w:rFonts w:ascii="Arial" w:hAnsi="Arial" w:cs="Arial"/>
          <w:sz w:val="20"/>
          <w:szCs w:val="20"/>
          <w:lang w:val="pt-BR"/>
        </w:rPr>
      </w:pPr>
      <w:r w:rsidRPr="00FE6F07">
        <w:rPr>
          <w:rFonts w:ascii="Arial" w:hAnsi="Arial" w:cs="Arial"/>
          <w:sz w:val="20"/>
          <w:szCs w:val="20"/>
          <w:lang w:val="pt-BR"/>
        </w:rPr>
        <w:t xml:space="preserve">A </w:t>
      </w:r>
      <w:proofErr w:type="spellStart"/>
      <w:r w:rsidRPr="00FE6F07">
        <w:rPr>
          <w:rFonts w:ascii="Arial" w:hAnsi="Arial" w:cs="Arial"/>
          <w:sz w:val="20"/>
          <w:szCs w:val="20"/>
          <w:lang w:val="pt-BR"/>
        </w:rPr>
        <w:t>Trometamina</w:t>
      </w:r>
      <w:proofErr w:type="spellEnd"/>
      <w:r w:rsidRPr="00FE6F07">
        <w:rPr>
          <w:rFonts w:ascii="Arial" w:hAnsi="Arial" w:cs="Arial"/>
          <w:sz w:val="20"/>
          <w:szCs w:val="20"/>
          <w:lang w:val="pt-BR"/>
        </w:rPr>
        <w:t xml:space="preserve">, conhecida como THAM ou Tris, de acordo com sua descrição farmacológica é um composto utilizado no controle de acidose metabólica (baixo pH do sangue) como alternativa à solução de bicarbonato de sódio administrada por via endovenosa. </w:t>
      </w:r>
    </w:p>
    <w:p w14:paraId="2A0C6385" w14:textId="77777777" w:rsidR="00A4325E" w:rsidRPr="00FE6F07" w:rsidRDefault="00A4325E" w:rsidP="00A4325E">
      <w:pPr>
        <w:spacing w:line="360" w:lineRule="auto"/>
        <w:ind w:left="2268"/>
        <w:jc w:val="both"/>
        <w:rPr>
          <w:rFonts w:ascii="Arial" w:hAnsi="Arial" w:cs="Arial"/>
          <w:sz w:val="20"/>
          <w:szCs w:val="20"/>
          <w:lang w:val="pt-BR"/>
        </w:rPr>
      </w:pPr>
    </w:p>
    <w:p w14:paraId="38529C17" w14:textId="77777777" w:rsidR="00A4325E" w:rsidRPr="00FE6F07" w:rsidRDefault="00A4325E" w:rsidP="00A4325E">
      <w:pPr>
        <w:spacing w:line="360" w:lineRule="auto"/>
        <w:ind w:left="2268"/>
        <w:jc w:val="both"/>
        <w:rPr>
          <w:rFonts w:ascii="Arial" w:hAnsi="Arial" w:cs="Arial"/>
          <w:sz w:val="20"/>
          <w:szCs w:val="20"/>
          <w:lang w:val="pt-BR"/>
        </w:rPr>
      </w:pPr>
      <w:r w:rsidRPr="00FE6F07">
        <w:rPr>
          <w:rFonts w:ascii="Arial" w:hAnsi="Arial" w:cs="Arial"/>
          <w:sz w:val="20"/>
          <w:szCs w:val="20"/>
          <w:lang w:val="pt-BR"/>
        </w:rPr>
        <w:t>Atualmente a TROMETAMINA ENCONTRA-SE SUSPENSA de acordo com informação da drugs.com uma das maiores plataformas de fármacos para consulta tanto nos Estados Unidos da América quanto na Europa, assim como consta também no livro alaranjado do FDA (Orange Book, em que estão listados os fármacos autorizados), acessado pelo link https://www.accessdata.fda.gov/scripts/cder/ob/results_product.cfm?Appl_Type=N&amp;Appl_No=013025#19261.</w:t>
      </w:r>
    </w:p>
    <w:p w14:paraId="543AEFBA" w14:textId="77777777" w:rsidR="00A4325E" w:rsidRPr="00FE6F07" w:rsidRDefault="00A4325E" w:rsidP="00A4325E">
      <w:pPr>
        <w:spacing w:line="360" w:lineRule="auto"/>
        <w:ind w:left="2268"/>
        <w:jc w:val="both"/>
        <w:rPr>
          <w:rFonts w:ascii="Arial" w:hAnsi="Arial" w:cs="Arial"/>
          <w:sz w:val="20"/>
          <w:szCs w:val="20"/>
          <w:lang w:val="pt-BR"/>
        </w:rPr>
      </w:pPr>
    </w:p>
    <w:p w14:paraId="740B9672" w14:textId="77777777" w:rsidR="00A4325E" w:rsidRPr="00FE6F07" w:rsidRDefault="00A4325E" w:rsidP="00A4325E">
      <w:pPr>
        <w:spacing w:line="360" w:lineRule="auto"/>
        <w:ind w:left="2268"/>
        <w:jc w:val="both"/>
        <w:rPr>
          <w:rFonts w:ascii="Arial" w:hAnsi="Arial" w:cs="Arial"/>
          <w:sz w:val="20"/>
          <w:szCs w:val="20"/>
        </w:rPr>
      </w:pPr>
      <w:r w:rsidRPr="00FE6F07">
        <w:rPr>
          <w:rFonts w:ascii="Arial" w:hAnsi="Arial" w:cs="Arial"/>
          <w:sz w:val="20"/>
          <w:szCs w:val="20"/>
        </w:rPr>
        <w:t xml:space="preserve">O THAM se encontra SOB PRESCRIÇÃO apenas, e o THAM-E que é a forma da Trometamina em sal também presente na bula está DESCONTINUADO, SUSPENSO. </w:t>
      </w:r>
    </w:p>
    <w:p w14:paraId="7B97987C" w14:textId="77777777" w:rsidR="00A4325E" w:rsidRPr="00FE6F07" w:rsidRDefault="00A4325E" w:rsidP="00A4325E">
      <w:pPr>
        <w:spacing w:line="360" w:lineRule="auto"/>
        <w:ind w:left="2268"/>
        <w:jc w:val="both"/>
        <w:rPr>
          <w:rFonts w:ascii="Arial" w:hAnsi="Arial" w:cs="Arial"/>
          <w:sz w:val="20"/>
          <w:szCs w:val="20"/>
        </w:rPr>
      </w:pPr>
    </w:p>
    <w:p w14:paraId="01C1BDAB" w14:textId="77777777" w:rsidR="00A4325E" w:rsidRPr="00FE6F07" w:rsidRDefault="00A4325E" w:rsidP="00A4325E">
      <w:pPr>
        <w:spacing w:line="360" w:lineRule="auto"/>
        <w:ind w:left="2268"/>
        <w:jc w:val="both"/>
        <w:rPr>
          <w:rFonts w:ascii="Arial" w:hAnsi="Arial" w:cs="Arial"/>
          <w:sz w:val="20"/>
          <w:szCs w:val="20"/>
        </w:rPr>
      </w:pPr>
      <w:r w:rsidRPr="00FE6F07">
        <w:rPr>
          <w:rFonts w:ascii="Arial" w:hAnsi="Arial" w:cs="Arial"/>
          <w:sz w:val="20"/>
          <w:szCs w:val="20"/>
        </w:rPr>
        <w:t>A substância em questão é produzida por uma única empresa, HOSPIRA, adquirida pela Pfizer em 2015, segundo informações constantes do site da própria Pfizer (anexo 8).</w:t>
      </w:r>
    </w:p>
    <w:p w14:paraId="0095FCE7" w14:textId="77777777" w:rsidR="00A4325E" w:rsidRPr="00FE6F07" w:rsidRDefault="00A4325E" w:rsidP="00A4325E">
      <w:pPr>
        <w:spacing w:line="360" w:lineRule="auto"/>
        <w:ind w:left="2268"/>
        <w:jc w:val="both"/>
        <w:rPr>
          <w:rFonts w:ascii="Arial" w:hAnsi="Arial" w:cs="Arial"/>
          <w:sz w:val="20"/>
          <w:szCs w:val="20"/>
        </w:rPr>
      </w:pPr>
    </w:p>
    <w:p w14:paraId="33559490" w14:textId="58C651A9" w:rsidR="00A4325E" w:rsidRPr="00124A2A" w:rsidRDefault="00A4325E" w:rsidP="00124A2A">
      <w:pPr>
        <w:spacing w:line="360" w:lineRule="auto"/>
        <w:ind w:left="2268"/>
        <w:jc w:val="both"/>
        <w:rPr>
          <w:rFonts w:ascii="Arial" w:hAnsi="Arial" w:cs="Arial"/>
          <w:sz w:val="20"/>
          <w:szCs w:val="20"/>
        </w:rPr>
      </w:pPr>
      <w:r w:rsidRPr="00FE6F07">
        <w:rPr>
          <w:rFonts w:ascii="Arial" w:hAnsi="Arial" w:cs="Arial"/>
          <w:sz w:val="20"/>
          <w:szCs w:val="20"/>
        </w:rPr>
        <w:t xml:space="preserve">Sua fabricação cessou em 2016 de acordo com comunicados emitidos por compradores e revendedores do produto (Anexo 6 e 7). Os atuais fornecedores (exemplo em Anexo 9) indicam expressamente na descrição do produto que a Trometamina – à semelhança dos ALCs – não é indicada </w:t>
      </w:r>
      <w:r w:rsidRPr="00FE6F07">
        <w:rPr>
          <w:rFonts w:ascii="Arial" w:hAnsi="Arial" w:cs="Arial"/>
          <w:sz w:val="20"/>
          <w:szCs w:val="20"/>
        </w:rPr>
        <w:lastRenderedPageBreak/>
        <w:t>para uso em humanos e em animais. Segundo informações oficiais, somente é possível o uso do produto na formulação “Ketoralac + trometamina”, que constitui em uma composição distinta daquela presenta no produto COMIRNATY, além de ser autorizada apenas mediante prescrição médica. (p. 9).</w:t>
      </w:r>
    </w:p>
    <w:p w14:paraId="75313234" w14:textId="77777777" w:rsidR="00A4325E" w:rsidRPr="00FE6F07" w:rsidRDefault="00A4325E" w:rsidP="00A4325E">
      <w:pPr>
        <w:pStyle w:val="paragraph"/>
        <w:spacing w:before="0" w:beforeAutospacing="0" w:after="0" w:afterAutospacing="0" w:line="360" w:lineRule="auto"/>
        <w:jc w:val="both"/>
        <w:textAlignment w:val="baseline"/>
        <w:rPr>
          <w:rFonts w:ascii="Arial" w:hAnsi="Arial" w:cs="Arial"/>
          <w:sz w:val="18"/>
          <w:szCs w:val="18"/>
          <w:lang w:val="pt-BR"/>
        </w:rPr>
      </w:pPr>
    </w:p>
    <w:p w14:paraId="7B5FFBC2" w14:textId="2C4A3FE2" w:rsidR="00A4325E" w:rsidRDefault="00A4325E" w:rsidP="00A4325E">
      <w:pPr>
        <w:spacing w:line="360" w:lineRule="auto"/>
        <w:ind w:firstLine="720"/>
        <w:jc w:val="both"/>
        <w:rPr>
          <w:rFonts w:ascii="Arial" w:hAnsi="Arial" w:cs="Arial"/>
        </w:rPr>
      </w:pPr>
      <w:r w:rsidRPr="00FE6F07">
        <w:rPr>
          <w:rFonts w:ascii="Arial" w:hAnsi="Arial" w:cs="Arial"/>
          <w:lang w:val="pt-BR"/>
        </w:rPr>
        <w:t xml:space="preserve">Por fim, sobre este composto, a Agência Internacional para Pesquisa de Câncer classifica esta substância em seu grupo 3. </w:t>
      </w:r>
      <w:r w:rsidRPr="00FE6F07">
        <w:rPr>
          <w:rFonts w:ascii="Arial" w:hAnsi="Arial" w:cs="Arial"/>
        </w:rPr>
        <w:t>Tal categoria contém as substâncias que, segundo estudos de carcinogenicidade (capacidade de causar câncer), são desaconselhadas para uso em humanos e em animais, tendo em vista resultados “não conclusivos”, trazendo alerta para ação carcinogênica ainda desconhecida’. (P. 9 do parecer que segue em anexo). </w:t>
      </w:r>
    </w:p>
    <w:p w14:paraId="37818510" w14:textId="77777777" w:rsidR="00A4325E" w:rsidRPr="00FE6F07" w:rsidRDefault="00A4325E" w:rsidP="00A4325E">
      <w:pPr>
        <w:spacing w:line="360" w:lineRule="auto"/>
        <w:ind w:firstLine="720"/>
        <w:jc w:val="both"/>
        <w:rPr>
          <w:rFonts w:ascii="Arial" w:hAnsi="Arial" w:cs="Arial"/>
        </w:rPr>
      </w:pPr>
    </w:p>
    <w:p w14:paraId="6C142A37" w14:textId="1202FAEB" w:rsidR="00646519" w:rsidRPr="00BF3F9D" w:rsidRDefault="00646519" w:rsidP="00BF3F9D">
      <w:pPr>
        <w:pStyle w:val="paragraph"/>
        <w:spacing w:before="0" w:beforeAutospacing="0" w:after="0" w:afterAutospacing="0" w:line="360" w:lineRule="auto"/>
        <w:ind w:firstLine="720"/>
        <w:jc w:val="both"/>
        <w:textAlignment w:val="baseline"/>
        <w:rPr>
          <w:rStyle w:val="eop"/>
          <w:rFonts w:ascii="Arial" w:eastAsia="Cambria" w:hAnsi="Arial" w:cs="Arial"/>
          <w:sz w:val="22"/>
          <w:szCs w:val="22"/>
          <w:lang w:val="pt-BR"/>
        </w:rPr>
      </w:pPr>
      <w:r w:rsidRPr="00BF3F9D">
        <w:rPr>
          <w:rStyle w:val="normaltextrun"/>
          <w:rFonts w:ascii="Arial" w:hAnsi="Arial" w:cs="Arial"/>
          <w:sz w:val="22"/>
          <w:szCs w:val="22"/>
          <w:lang w:val="pt-BR"/>
        </w:rPr>
        <w:t xml:space="preserve">Ao verificar a situação apresentada, sobretudo a pretensão de submeter CRIANÇAS ao uso de substâncias impróprias ao consumo humano, retorna à memória a </w:t>
      </w:r>
      <w:r w:rsidRPr="00BF3F9D">
        <w:rPr>
          <w:rStyle w:val="normaltextrun"/>
          <w:rFonts w:ascii="Arial" w:hAnsi="Arial" w:cs="Arial"/>
          <w:b/>
          <w:bCs/>
          <w:sz w:val="22"/>
          <w:szCs w:val="22"/>
          <w:lang w:val="pt-BR"/>
        </w:rPr>
        <w:t>TRAGÉDIA DA TALIDOMIDA</w:t>
      </w:r>
      <w:r w:rsidRPr="00BF3F9D">
        <w:rPr>
          <w:rStyle w:val="normaltextrun"/>
          <w:rFonts w:ascii="Arial" w:hAnsi="Arial" w:cs="Arial"/>
          <w:sz w:val="22"/>
          <w:szCs w:val="22"/>
          <w:lang w:val="pt-BR"/>
        </w:rPr>
        <w:t xml:space="preserve">, ocorrida no final dos 50. O medicamento fez milhares de vítimas: </w:t>
      </w:r>
      <w:r w:rsidRPr="00BF3F9D">
        <w:rPr>
          <w:rStyle w:val="normaltextrun"/>
          <w:rFonts w:ascii="Arial" w:hAnsi="Arial" w:cs="Arial"/>
          <w:i/>
          <w:iCs/>
          <w:sz w:val="22"/>
          <w:szCs w:val="22"/>
          <w:lang w:val="pt-BR"/>
        </w:rPr>
        <w:t>“no ano de 1962, havia mais de 10 mil casos de defeitos congênitos associados ao medicamento. Os bebês nascidos desta tragédia ficaram conhecidos como ‘bebês da talidomida’ ou ‘geração talidomida” (</w:t>
      </w:r>
      <w:r w:rsidRPr="00BF3F9D">
        <w:rPr>
          <w:rStyle w:val="normaltextrun"/>
          <w:rFonts w:ascii="Arial" w:hAnsi="Arial" w:cs="Arial"/>
          <w:sz w:val="22"/>
          <w:szCs w:val="22"/>
          <w:lang w:val="pt-BR"/>
        </w:rPr>
        <w:t xml:space="preserve">leia-se </w:t>
      </w:r>
      <w:hyperlink r:id="rId10" w:tgtFrame="_blank" w:history="1">
        <w:r w:rsidRPr="00BF3F9D">
          <w:rPr>
            <w:rStyle w:val="normaltextrun"/>
            <w:rFonts w:ascii="Arial" w:hAnsi="Arial" w:cs="Arial"/>
            <w:sz w:val="22"/>
            <w:szCs w:val="22"/>
            <w:u w:val="single"/>
            <w:lang w:val="pt-BR"/>
          </w:rPr>
          <w:t>https://siat.ufba.br/node/475</w:t>
        </w:r>
      </w:hyperlink>
      <w:r w:rsidRPr="00BF3F9D">
        <w:rPr>
          <w:rStyle w:val="normaltextrun"/>
          <w:rFonts w:ascii="Arial" w:hAnsi="Arial" w:cs="Arial"/>
          <w:sz w:val="22"/>
          <w:szCs w:val="22"/>
          <w:lang w:val="pt-BR"/>
        </w:rPr>
        <w:t xml:space="preserve">). </w:t>
      </w:r>
      <w:r w:rsidRPr="00BF3F9D">
        <w:rPr>
          <w:rStyle w:val="eop"/>
          <w:rFonts w:ascii="Arial" w:eastAsia="Cambria" w:hAnsi="Arial" w:cs="Arial"/>
          <w:sz w:val="22"/>
          <w:szCs w:val="22"/>
          <w:lang w:val="pt-BR"/>
        </w:rPr>
        <w:t> </w:t>
      </w:r>
    </w:p>
    <w:p w14:paraId="5CA47AA3" w14:textId="77777777" w:rsidR="00646519" w:rsidRPr="00BF3F9D" w:rsidRDefault="00646519" w:rsidP="00BF3F9D">
      <w:pPr>
        <w:pStyle w:val="paragraph"/>
        <w:spacing w:before="0" w:beforeAutospacing="0" w:after="0" w:afterAutospacing="0" w:line="360" w:lineRule="auto"/>
        <w:jc w:val="both"/>
        <w:textAlignment w:val="baseline"/>
        <w:rPr>
          <w:rFonts w:ascii="Arial" w:hAnsi="Arial" w:cs="Arial"/>
          <w:sz w:val="22"/>
          <w:szCs w:val="22"/>
          <w:lang w:val="pt-BR"/>
        </w:rPr>
      </w:pPr>
    </w:p>
    <w:p w14:paraId="2D01A665" w14:textId="77777777" w:rsidR="00646519" w:rsidRPr="00BF3F9D" w:rsidRDefault="00646519" w:rsidP="00BF3F9D">
      <w:pPr>
        <w:pStyle w:val="paragraph"/>
        <w:spacing w:before="0" w:beforeAutospacing="0" w:after="0" w:afterAutospacing="0" w:line="360" w:lineRule="auto"/>
        <w:ind w:firstLine="720"/>
        <w:jc w:val="both"/>
        <w:textAlignment w:val="baseline"/>
        <w:rPr>
          <w:rStyle w:val="eop"/>
          <w:rFonts w:ascii="Arial" w:eastAsia="Cambria" w:hAnsi="Arial" w:cs="Arial"/>
          <w:sz w:val="22"/>
          <w:szCs w:val="22"/>
          <w:lang w:val="pt-BR"/>
        </w:rPr>
      </w:pPr>
      <w:r w:rsidRPr="00BF3F9D">
        <w:rPr>
          <w:rStyle w:val="normaltextrun"/>
          <w:rFonts w:ascii="Arial" w:hAnsi="Arial" w:cs="Arial"/>
          <w:sz w:val="22"/>
          <w:szCs w:val="22"/>
          <w:lang w:val="pt-BR"/>
        </w:rPr>
        <w:t xml:space="preserve">Mesmo num cenário de normalidade, à época, uma médica americana fez alertas importantes sobre o medicamento, e, com isso, pôde salvar muitos bebês - </w:t>
      </w:r>
      <w:hyperlink r:id="rId11" w:tgtFrame="_blank" w:history="1">
        <w:r w:rsidRPr="00BF3F9D">
          <w:rPr>
            <w:rStyle w:val="normaltextrun"/>
            <w:rFonts w:ascii="Arial" w:hAnsi="Arial" w:cs="Arial"/>
            <w:sz w:val="22"/>
            <w:szCs w:val="22"/>
            <w:u w:val="single"/>
            <w:lang w:val="pt-BR"/>
          </w:rPr>
          <w:t>https://www.bbc.com/portuguese/geral-53402957</w:t>
        </w:r>
      </w:hyperlink>
      <w:r w:rsidRPr="00BF3F9D">
        <w:rPr>
          <w:rStyle w:val="normaltextrun"/>
          <w:rFonts w:ascii="Arial" w:hAnsi="Arial" w:cs="Arial"/>
          <w:sz w:val="22"/>
          <w:szCs w:val="22"/>
          <w:lang w:val="pt-BR"/>
        </w:rPr>
        <w:t xml:space="preserve"> - </w:t>
      </w:r>
      <w:r w:rsidRPr="00BF3F9D">
        <w:rPr>
          <w:rStyle w:val="normaltextrun"/>
          <w:rFonts w:ascii="Arial" w:hAnsi="Arial" w:cs="Arial"/>
          <w:i/>
          <w:iCs/>
          <w:sz w:val="22"/>
          <w:szCs w:val="22"/>
          <w:lang w:val="pt-BR"/>
        </w:rPr>
        <w:t>A médica que salvou uma geração de bebês da tragédia da talidomida nos EUA.</w:t>
      </w:r>
      <w:r w:rsidRPr="00BF3F9D">
        <w:rPr>
          <w:rStyle w:val="eop"/>
          <w:rFonts w:ascii="Arial" w:eastAsia="Cambria" w:hAnsi="Arial" w:cs="Arial"/>
          <w:sz w:val="22"/>
          <w:szCs w:val="22"/>
          <w:lang w:val="pt-BR"/>
        </w:rPr>
        <w:t> </w:t>
      </w:r>
    </w:p>
    <w:p w14:paraId="335928BD" w14:textId="77777777" w:rsidR="00646519" w:rsidRPr="00BF3F9D" w:rsidRDefault="00646519" w:rsidP="00BF3F9D">
      <w:pPr>
        <w:pStyle w:val="paragraph"/>
        <w:spacing w:before="0" w:beforeAutospacing="0" w:after="0" w:afterAutospacing="0" w:line="360" w:lineRule="auto"/>
        <w:jc w:val="both"/>
        <w:textAlignment w:val="baseline"/>
        <w:rPr>
          <w:rFonts w:ascii="Arial" w:hAnsi="Arial" w:cs="Arial"/>
          <w:sz w:val="22"/>
          <w:szCs w:val="22"/>
          <w:lang w:val="pt-BR"/>
        </w:rPr>
      </w:pPr>
    </w:p>
    <w:p w14:paraId="1061ECF8" w14:textId="4B37AA58" w:rsidR="00646519" w:rsidRDefault="00646519" w:rsidP="009F6ECC">
      <w:pPr>
        <w:pStyle w:val="paragraph"/>
        <w:spacing w:before="0" w:beforeAutospacing="0" w:after="0" w:afterAutospacing="0" w:line="360" w:lineRule="auto"/>
        <w:ind w:firstLine="720"/>
        <w:jc w:val="both"/>
        <w:textAlignment w:val="baseline"/>
        <w:rPr>
          <w:rStyle w:val="eop"/>
          <w:rFonts w:ascii="Arial" w:eastAsia="Cambria" w:hAnsi="Arial" w:cs="Arial"/>
          <w:sz w:val="22"/>
          <w:szCs w:val="22"/>
          <w:lang w:val="pt-BR"/>
        </w:rPr>
      </w:pPr>
      <w:r w:rsidRPr="00BF3F9D">
        <w:rPr>
          <w:rStyle w:val="normaltextrun"/>
          <w:rFonts w:ascii="Arial" w:hAnsi="Arial" w:cs="Arial"/>
          <w:sz w:val="22"/>
          <w:szCs w:val="22"/>
          <w:lang w:val="pt-BR"/>
        </w:rPr>
        <w:t xml:space="preserve">Pois bem, o cientista político Gramsci disse certa vez: </w:t>
      </w:r>
      <w:r w:rsidRPr="00BF3F9D">
        <w:rPr>
          <w:rStyle w:val="normaltextrun"/>
          <w:rFonts w:ascii="Arial" w:hAnsi="Arial" w:cs="Arial"/>
          <w:b/>
          <w:bCs/>
          <w:i/>
          <w:iCs/>
          <w:sz w:val="22"/>
          <w:szCs w:val="22"/>
          <w:lang w:val="pt-BR"/>
        </w:rPr>
        <w:t xml:space="preserve">“a história ensina, mas não tem alunos”. </w:t>
      </w:r>
      <w:r w:rsidRPr="00BF3F9D">
        <w:rPr>
          <w:rStyle w:val="normaltextrun"/>
          <w:rFonts w:ascii="Arial" w:hAnsi="Arial" w:cs="Arial"/>
          <w:sz w:val="22"/>
          <w:szCs w:val="22"/>
          <w:lang w:val="pt-BR"/>
        </w:rPr>
        <w:t>A história poderá repetir-se, mas desta vez em um cenário mais trágico. </w:t>
      </w:r>
      <w:r w:rsidRPr="00BF3F9D">
        <w:rPr>
          <w:rStyle w:val="eop"/>
          <w:rFonts w:ascii="Arial" w:eastAsia="Cambria" w:hAnsi="Arial" w:cs="Arial"/>
          <w:sz w:val="22"/>
          <w:szCs w:val="22"/>
          <w:lang w:val="pt-BR"/>
        </w:rPr>
        <w:t> </w:t>
      </w:r>
    </w:p>
    <w:p w14:paraId="318EC5AA" w14:textId="77777777" w:rsidR="00124A2A" w:rsidRPr="00BF3F9D" w:rsidRDefault="00124A2A" w:rsidP="009F6ECC">
      <w:pPr>
        <w:pStyle w:val="paragraph"/>
        <w:spacing w:before="0" w:beforeAutospacing="0" w:after="0" w:afterAutospacing="0" w:line="360" w:lineRule="auto"/>
        <w:ind w:firstLine="720"/>
        <w:jc w:val="both"/>
        <w:textAlignment w:val="baseline"/>
        <w:rPr>
          <w:rStyle w:val="normaltextrun"/>
          <w:rFonts w:ascii="Arial" w:hAnsi="Arial" w:cs="Arial"/>
          <w:sz w:val="22"/>
          <w:szCs w:val="22"/>
          <w:lang w:val="pt-BR"/>
        </w:rPr>
      </w:pPr>
    </w:p>
    <w:p w14:paraId="17CCA4F6" w14:textId="3B2F2BEF" w:rsidR="00646519" w:rsidRPr="00BF3F9D" w:rsidRDefault="00646519" w:rsidP="00BF3F9D">
      <w:pPr>
        <w:pStyle w:val="paragraph"/>
        <w:spacing w:before="0" w:beforeAutospacing="0" w:after="0" w:afterAutospacing="0" w:line="360" w:lineRule="auto"/>
        <w:ind w:firstLine="720"/>
        <w:jc w:val="both"/>
        <w:textAlignment w:val="baseline"/>
        <w:rPr>
          <w:rStyle w:val="eop"/>
          <w:rFonts w:ascii="Arial" w:eastAsia="Cambria" w:hAnsi="Arial" w:cs="Arial"/>
          <w:sz w:val="22"/>
          <w:szCs w:val="22"/>
          <w:lang w:val="pt-BR"/>
        </w:rPr>
      </w:pPr>
      <w:r w:rsidRPr="00BF3F9D">
        <w:rPr>
          <w:rStyle w:val="normaltextrun"/>
          <w:rFonts w:ascii="Arial" w:hAnsi="Arial" w:cs="Arial"/>
          <w:sz w:val="22"/>
          <w:szCs w:val="22"/>
          <w:lang w:val="pt-BR"/>
        </w:rPr>
        <w:t xml:space="preserve">No caso da talidomida, pais e mães haviam tomado o remédio voluntariamente e sem suspeitarem de possíveis efeitos. Já no caso presente, estamos falando de pessoas que estão sendo manipuladas e/ou obrigadas, </w:t>
      </w:r>
      <w:r w:rsidRPr="00BF3F9D">
        <w:rPr>
          <w:rFonts w:ascii="Arial" w:hAnsi="Arial" w:cs="Arial"/>
          <w:b/>
          <w:sz w:val="22"/>
          <w:szCs w:val="22"/>
          <w:u w:val="single"/>
          <w:lang w:val="pt-BR"/>
        </w:rPr>
        <w:t>por causa de condutas ilegais</w:t>
      </w:r>
      <w:r w:rsidRPr="00BF3F9D">
        <w:rPr>
          <w:rFonts w:ascii="Arial" w:hAnsi="Arial" w:cs="Arial"/>
          <w:sz w:val="22"/>
          <w:szCs w:val="22"/>
          <w:lang w:val="pt-BR"/>
        </w:rPr>
        <w:t>, como a desta diretora,</w:t>
      </w:r>
      <w:r w:rsidRPr="00BF3F9D">
        <w:rPr>
          <w:rStyle w:val="normaltextrun"/>
          <w:rFonts w:ascii="Arial" w:hAnsi="Arial" w:cs="Arial"/>
          <w:sz w:val="22"/>
          <w:szCs w:val="22"/>
          <w:lang w:val="pt-BR"/>
        </w:rPr>
        <w:t xml:space="preserve"> a inocularem seus filhos com substâncias que, conforme especialistas de renome, podem causar lesão ou risco de dano irreparável. Portanto, definitivamente tal conduta não pode ser imposta aos pais. </w:t>
      </w:r>
      <w:r w:rsidRPr="00BF3F9D">
        <w:rPr>
          <w:rStyle w:val="eop"/>
          <w:rFonts w:ascii="Arial" w:eastAsia="Cambria" w:hAnsi="Arial" w:cs="Arial"/>
          <w:sz w:val="22"/>
          <w:szCs w:val="22"/>
          <w:lang w:val="pt-BR"/>
        </w:rPr>
        <w:t> </w:t>
      </w:r>
    </w:p>
    <w:p w14:paraId="20E1340E" w14:textId="77777777" w:rsidR="00646519" w:rsidRPr="00BF3F9D" w:rsidRDefault="00646519" w:rsidP="00BF3F9D">
      <w:pPr>
        <w:pStyle w:val="paragraph"/>
        <w:spacing w:before="0" w:beforeAutospacing="0" w:after="0" w:afterAutospacing="0" w:line="360" w:lineRule="auto"/>
        <w:ind w:firstLine="720"/>
        <w:jc w:val="both"/>
        <w:textAlignment w:val="baseline"/>
        <w:rPr>
          <w:rFonts w:ascii="Arial" w:hAnsi="Arial" w:cs="Arial"/>
          <w:sz w:val="22"/>
          <w:szCs w:val="22"/>
          <w:lang w:val="pt-BR"/>
        </w:rPr>
      </w:pPr>
    </w:p>
    <w:p w14:paraId="7A96C9E2" w14:textId="77777777" w:rsidR="00646519" w:rsidRPr="00BF3F9D" w:rsidRDefault="00646519" w:rsidP="009F6ECC">
      <w:pPr>
        <w:pStyle w:val="paragraph"/>
        <w:spacing w:before="0" w:beforeAutospacing="0" w:after="0" w:afterAutospacing="0" w:line="360" w:lineRule="auto"/>
        <w:ind w:firstLine="720"/>
        <w:jc w:val="both"/>
        <w:textAlignment w:val="baseline"/>
        <w:rPr>
          <w:rStyle w:val="eop"/>
          <w:rFonts w:ascii="Arial" w:eastAsia="Cambria" w:hAnsi="Arial" w:cs="Arial"/>
          <w:sz w:val="22"/>
          <w:szCs w:val="22"/>
          <w:lang w:val="pt-BR"/>
        </w:rPr>
      </w:pPr>
      <w:r w:rsidRPr="00BF3F9D">
        <w:rPr>
          <w:rStyle w:val="normaltextrun"/>
          <w:rFonts w:ascii="Arial" w:hAnsi="Arial" w:cs="Arial"/>
          <w:sz w:val="22"/>
          <w:szCs w:val="22"/>
          <w:lang w:val="pt-BR"/>
        </w:rPr>
        <w:lastRenderedPageBreak/>
        <w:t xml:space="preserve">Esses pais, caso venham a perder seus filhos ou vê-los irreparavelmente mutilados, levantar-se-ão furiosamente contra aqueles que os obrigaram a inocular essas substâncias em suas crianças saudáveis e cheias de vida – não obstante seus protestos. Clamarão que tais e quais autoridades os obrigaram a se tornarem eles mesmos os </w:t>
      </w:r>
      <w:r w:rsidRPr="00BF3F9D">
        <w:rPr>
          <w:rStyle w:val="normaltextrun"/>
          <w:rFonts w:ascii="Arial" w:hAnsi="Arial" w:cs="Arial"/>
          <w:b/>
          <w:bCs/>
          <w:sz w:val="22"/>
          <w:szCs w:val="22"/>
          <w:lang w:val="pt-BR"/>
        </w:rPr>
        <w:t>verdugos</w:t>
      </w:r>
      <w:r w:rsidRPr="00BF3F9D">
        <w:rPr>
          <w:rStyle w:val="normaltextrun"/>
          <w:rFonts w:ascii="Arial" w:hAnsi="Arial" w:cs="Arial"/>
          <w:sz w:val="22"/>
          <w:szCs w:val="22"/>
          <w:lang w:val="pt-BR"/>
        </w:rPr>
        <w:t xml:space="preserve"> de seus próprios filhos.</w:t>
      </w:r>
      <w:r w:rsidRPr="00BF3F9D">
        <w:rPr>
          <w:rStyle w:val="eop"/>
          <w:rFonts w:ascii="Arial" w:eastAsia="Cambria" w:hAnsi="Arial" w:cs="Arial"/>
          <w:sz w:val="22"/>
          <w:szCs w:val="22"/>
          <w:lang w:val="pt-BR"/>
        </w:rPr>
        <w:t> </w:t>
      </w:r>
    </w:p>
    <w:p w14:paraId="05CBEA47" w14:textId="77777777" w:rsidR="00646519" w:rsidRPr="00BF3F9D" w:rsidRDefault="00646519" w:rsidP="00BF3F9D">
      <w:pPr>
        <w:pStyle w:val="paragraph"/>
        <w:spacing w:before="0" w:beforeAutospacing="0" w:after="0" w:afterAutospacing="0" w:line="360" w:lineRule="auto"/>
        <w:ind w:firstLine="720"/>
        <w:jc w:val="both"/>
        <w:textAlignment w:val="baseline"/>
        <w:rPr>
          <w:rFonts w:ascii="Arial" w:hAnsi="Arial" w:cs="Arial"/>
          <w:sz w:val="22"/>
          <w:szCs w:val="22"/>
          <w:lang w:val="pt-BR"/>
        </w:rPr>
      </w:pPr>
    </w:p>
    <w:p w14:paraId="7AE74CFA" w14:textId="77777777" w:rsidR="00646519" w:rsidRPr="00BF3F9D" w:rsidRDefault="00646519" w:rsidP="00BF3F9D">
      <w:pPr>
        <w:pStyle w:val="paragraph"/>
        <w:spacing w:before="0" w:beforeAutospacing="0" w:after="0" w:afterAutospacing="0" w:line="360" w:lineRule="auto"/>
        <w:ind w:firstLine="720"/>
        <w:jc w:val="both"/>
        <w:textAlignment w:val="baseline"/>
        <w:rPr>
          <w:rStyle w:val="eop"/>
          <w:rFonts w:ascii="Arial" w:eastAsia="Cambria" w:hAnsi="Arial" w:cs="Arial"/>
          <w:sz w:val="22"/>
          <w:szCs w:val="22"/>
          <w:lang w:val="pt-BR"/>
        </w:rPr>
      </w:pPr>
      <w:r w:rsidRPr="00BF3F9D">
        <w:rPr>
          <w:rStyle w:val="normaltextrun"/>
          <w:rFonts w:ascii="Arial" w:hAnsi="Arial" w:cs="Arial"/>
          <w:sz w:val="22"/>
          <w:szCs w:val="22"/>
          <w:lang w:val="pt-BR"/>
        </w:rPr>
        <w:t>A pressão social de grande número de pais e mães, movidos pelo amor que tinham por seus filhos – um impulso com que a natureza dotou os seres humanos, que costuma ser mais forte que o da preservação da própria vida – poderá fazer ceder nos tribunais isenções de responsabilidade e garantias processuais que, em outras circunstâncias, poderiam parecer bem estabelecidas.</w:t>
      </w:r>
      <w:r w:rsidRPr="00BF3F9D">
        <w:rPr>
          <w:rStyle w:val="eop"/>
          <w:rFonts w:ascii="Arial" w:eastAsia="Cambria" w:hAnsi="Arial" w:cs="Arial"/>
          <w:sz w:val="22"/>
          <w:szCs w:val="22"/>
          <w:lang w:val="pt-BR"/>
        </w:rPr>
        <w:t> </w:t>
      </w:r>
    </w:p>
    <w:p w14:paraId="0CD09A9C" w14:textId="7FF2FCE1" w:rsidR="00646519" w:rsidRPr="00BF3F9D" w:rsidRDefault="00646519" w:rsidP="00BF3F9D">
      <w:pPr>
        <w:spacing w:line="360" w:lineRule="auto"/>
        <w:jc w:val="both"/>
        <w:rPr>
          <w:rFonts w:ascii="Arial" w:hAnsi="Arial" w:cs="Arial"/>
          <w:lang w:val="pt-BR"/>
        </w:rPr>
      </w:pPr>
    </w:p>
    <w:p w14:paraId="5C7FC47C" w14:textId="651012FC" w:rsidR="008E4042" w:rsidRDefault="00646519" w:rsidP="00BF3F9D">
      <w:pPr>
        <w:spacing w:line="360" w:lineRule="auto"/>
        <w:ind w:firstLine="720"/>
        <w:jc w:val="both"/>
        <w:rPr>
          <w:rFonts w:ascii="Arial" w:hAnsi="Arial" w:cs="Arial"/>
          <w:lang w:val="pt-BR"/>
        </w:rPr>
      </w:pPr>
      <w:r w:rsidRPr="00BF3F9D">
        <w:rPr>
          <w:rFonts w:ascii="Arial" w:hAnsi="Arial" w:cs="Arial"/>
          <w:lang w:val="pt-BR"/>
        </w:rPr>
        <w:t>Mesmo diante dess</w:t>
      </w:r>
      <w:r w:rsidR="00346A4D" w:rsidRPr="00BF3F9D">
        <w:rPr>
          <w:rFonts w:ascii="Arial" w:hAnsi="Arial" w:cs="Arial"/>
          <w:lang w:val="pt-BR"/>
        </w:rPr>
        <w:t>e cenário delicado</w:t>
      </w:r>
      <w:r w:rsidRPr="00BF3F9D">
        <w:rPr>
          <w:rFonts w:ascii="Arial" w:hAnsi="Arial" w:cs="Arial"/>
          <w:lang w:val="pt-BR"/>
        </w:rPr>
        <w:t xml:space="preserve"> e de crise</w:t>
      </w:r>
      <w:r w:rsidR="00346A4D" w:rsidRPr="00BF3F9D">
        <w:rPr>
          <w:rFonts w:ascii="Arial" w:hAnsi="Arial" w:cs="Arial"/>
          <w:lang w:val="pt-BR"/>
        </w:rPr>
        <w:t xml:space="preserve">, </w:t>
      </w:r>
      <w:r w:rsidR="008E4042" w:rsidRPr="00BF3F9D">
        <w:rPr>
          <w:rFonts w:ascii="Arial" w:hAnsi="Arial" w:cs="Arial"/>
          <w:lang w:val="pt-BR"/>
        </w:rPr>
        <w:t>a fabricante assinou contrato com o Brasil, eximindo</w:t>
      </w:r>
      <w:r w:rsidRPr="00BF3F9D">
        <w:rPr>
          <w:rFonts w:ascii="Arial" w:hAnsi="Arial" w:cs="Arial"/>
          <w:lang w:val="pt-BR"/>
        </w:rPr>
        <w:t>-se</w:t>
      </w:r>
      <w:r w:rsidR="008E4042" w:rsidRPr="00BF3F9D">
        <w:rPr>
          <w:rFonts w:ascii="Arial" w:hAnsi="Arial" w:cs="Arial"/>
          <w:lang w:val="pt-BR"/>
        </w:rPr>
        <w:t xml:space="preserve"> de quaisquer responsabilidades sob os possíveis danos oriundos de seu produto (leia </w:t>
      </w:r>
      <w:r w:rsidR="00346A4D" w:rsidRPr="00BF3F9D">
        <w:rPr>
          <w:rFonts w:ascii="Arial" w:hAnsi="Arial" w:cs="Arial"/>
          <w:lang w:val="pt-BR"/>
        </w:rPr>
        <w:t xml:space="preserve">o </w:t>
      </w:r>
      <w:r w:rsidR="008E4042" w:rsidRPr="00BF3F9D">
        <w:rPr>
          <w:rFonts w:ascii="Arial" w:hAnsi="Arial" w:cs="Arial"/>
          <w:lang w:val="pt-BR"/>
        </w:rPr>
        <w:t>item 8 do Contrato nº 52/2021, Processo nº 25000.171832/2020-92</w:t>
      </w:r>
      <w:r w:rsidR="008E4042" w:rsidRPr="00BF3F9D">
        <w:rPr>
          <w:rStyle w:val="Refdenotaderodap"/>
          <w:rFonts w:ascii="Arial" w:hAnsi="Arial" w:cs="Arial"/>
          <w:lang w:val="pt-BR"/>
        </w:rPr>
        <w:footnoteReference w:id="2"/>
      </w:r>
      <w:r w:rsidR="008E4042" w:rsidRPr="00BF3F9D">
        <w:rPr>
          <w:rFonts w:ascii="Arial" w:hAnsi="Arial" w:cs="Arial"/>
          <w:lang w:val="pt-BR"/>
        </w:rPr>
        <w:t>)</w:t>
      </w:r>
      <w:r w:rsidR="0001047E" w:rsidRPr="00BF3F9D">
        <w:rPr>
          <w:rFonts w:ascii="Arial" w:hAnsi="Arial" w:cs="Arial"/>
          <w:lang w:val="pt-BR"/>
        </w:rPr>
        <w:t>.</w:t>
      </w:r>
    </w:p>
    <w:p w14:paraId="34B544D5" w14:textId="77777777" w:rsidR="00BF3F9D" w:rsidRPr="00BF3F9D" w:rsidRDefault="00BF3F9D" w:rsidP="00BF3F9D">
      <w:pPr>
        <w:spacing w:line="360" w:lineRule="auto"/>
        <w:ind w:firstLine="720"/>
        <w:jc w:val="both"/>
        <w:rPr>
          <w:rFonts w:ascii="Arial" w:hAnsi="Arial" w:cs="Arial"/>
          <w:lang w:val="pt-BR"/>
        </w:rPr>
      </w:pPr>
    </w:p>
    <w:p w14:paraId="1BE76507" w14:textId="6B54317F" w:rsidR="00313EA0" w:rsidRPr="00BF3F9D" w:rsidRDefault="00CB0F75" w:rsidP="00BF3F9D">
      <w:pPr>
        <w:spacing w:line="360" w:lineRule="auto"/>
        <w:ind w:firstLine="720"/>
        <w:jc w:val="both"/>
        <w:rPr>
          <w:rFonts w:ascii="Arial" w:hAnsi="Arial" w:cs="Arial"/>
          <w:lang w:val="pt-BR"/>
        </w:rPr>
      </w:pPr>
      <w:r w:rsidRPr="00BF3F9D">
        <w:rPr>
          <w:rFonts w:ascii="Arial" w:hAnsi="Arial" w:cs="Arial"/>
          <w:lang w:val="pt-BR"/>
        </w:rPr>
        <w:t>A</w:t>
      </w:r>
      <w:r w:rsidR="00313EA0" w:rsidRPr="00BF3F9D">
        <w:rPr>
          <w:rFonts w:ascii="Arial" w:hAnsi="Arial" w:cs="Arial"/>
          <w:lang w:val="pt-BR"/>
        </w:rPr>
        <w:t xml:space="preserve"> Lei 8.069/90 prevê que a criança </w:t>
      </w:r>
      <w:r w:rsidR="00467A59" w:rsidRPr="00BF3F9D">
        <w:rPr>
          <w:rFonts w:ascii="Arial" w:hAnsi="Arial" w:cs="Arial"/>
          <w:lang w:val="pt-BR"/>
        </w:rPr>
        <w:t xml:space="preserve">e </w:t>
      </w:r>
      <w:proofErr w:type="spellStart"/>
      <w:r w:rsidR="001D5C01" w:rsidRPr="00BF3F9D">
        <w:rPr>
          <w:rFonts w:ascii="Arial" w:hAnsi="Arial" w:cs="Arial"/>
          <w:lang w:val="pt-BR"/>
        </w:rPr>
        <w:t>o</w:t>
      </w:r>
      <w:proofErr w:type="spellEnd"/>
      <w:r w:rsidR="00313EA0" w:rsidRPr="00BF3F9D">
        <w:rPr>
          <w:rFonts w:ascii="Arial" w:hAnsi="Arial" w:cs="Arial"/>
          <w:lang w:val="pt-BR"/>
        </w:rPr>
        <w:t xml:space="preserve"> adolescente</w:t>
      </w:r>
      <w:r w:rsidR="004F0BEB" w:rsidRPr="00BF3F9D">
        <w:rPr>
          <w:rFonts w:ascii="Arial" w:hAnsi="Arial" w:cs="Arial"/>
          <w:lang w:val="pt-BR"/>
        </w:rPr>
        <w:t xml:space="preserve"> </w:t>
      </w:r>
      <w:r w:rsidR="00313EA0" w:rsidRPr="00BF3F9D">
        <w:rPr>
          <w:rFonts w:ascii="Arial" w:hAnsi="Arial" w:cs="Arial"/>
          <w:lang w:val="pt-BR"/>
        </w:rPr>
        <w:t xml:space="preserve">gozam de todos os direitos fundamentais inerentes à pessoa humana, sem prejuízo da proteção integral de que trata esta Lei, </w:t>
      </w:r>
      <w:proofErr w:type="spellStart"/>
      <w:r w:rsidR="00D23406" w:rsidRPr="00BF3F9D">
        <w:rPr>
          <w:rFonts w:ascii="Arial" w:hAnsi="Arial" w:cs="Arial"/>
          <w:lang w:val="pt-BR"/>
        </w:rPr>
        <w:t>as</w:t>
      </w:r>
      <w:r w:rsidR="00DE2F58" w:rsidRPr="00BF3F9D">
        <w:rPr>
          <w:rFonts w:ascii="Arial" w:hAnsi="Arial" w:cs="Arial"/>
          <w:lang w:val="pt-BR"/>
        </w:rPr>
        <w:t>s</w:t>
      </w:r>
      <w:r w:rsidR="00D23406" w:rsidRPr="00BF3F9D">
        <w:rPr>
          <w:rFonts w:ascii="Arial" w:hAnsi="Arial" w:cs="Arial"/>
          <w:lang w:val="pt-BR"/>
        </w:rPr>
        <w:t>egurando-se-</w:t>
      </w:r>
      <w:r w:rsidR="001D5C01" w:rsidRPr="00BF3F9D">
        <w:rPr>
          <w:rFonts w:ascii="Arial" w:hAnsi="Arial" w:cs="Arial"/>
          <w:lang w:val="pt-BR"/>
        </w:rPr>
        <w:t>lhes</w:t>
      </w:r>
      <w:proofErr w:type="spellEnd"/>
      <w:r w:rsidR="00313EA0" w:rsidRPr="00BF3F9D">
        <w:rPr>
          <w:rFonts w:ascii="Arial" w:hAnsi="Arial" w:cs="Arial"/>
          <w:lang w:val="pt-BR"/>
        </w:rPr>
        <w:t>, por lei ou por outros meios, todas as oportunidades e facilidades, a fim de lhes facultar o desenvolvimento físico, mental, moral, espiritual e social, em condições de liberdade e de dignidade</w:t>
      </w:r>
      <w:r w:rsidR="00646519" w:rsidRPr="00BF3F9D">
        <w:rPr>
          <w:rFonts w:ascii="Arial" w:hAnsi="Arial" w:cs="Arial"/>
          <w:lang w:val="pt-BR"/>
        </w:rPr>
        <w:t>, conforme o que dispõe o artigo 4º</w:t>
      </w:r>
      <w:r w:rsidR="00313EA0" w:rsidRPr="00BF3F9D">
        <w:rPr>
          <w:rFonts w:ascii="Arial" w:hAnsi="Arial" w:cs="Arial"/>
          <w:lang w:val="pt-BR"/>
        </w:rPr>
        <w:t xml:space="preserve">: </w:t>
      </w:r>
    </w:p>
    <w:p w14:paraId="171B7CB6" w14:textId="77777777" w:rsidR="00313EA0" w:rsidRPr="006C5AF6" w:rsidRDefault="00313EA0" w:rsidP="001D5C01">
      <w:pPr>
        <w:ind w:left="2268" w:firstLine="2268"/>
        <w:jc w:val="both"/>
        <w:rPr>
          <w:rFonts w:asciiTheme="minorHAnsi" w:hAnsiTheme="minorHAnsi" w:cstheme="minorHAnsi"/>
          <w:sz w:val="20"/>
          <w:szCs w:val="20"/>
          <w:lang w:val="pt-BR"/>
        </w:rPr>
      </w:pPr>
    </w:p>
    <w:p w14:paraId="148C0A51" w14:textId="77777777" w:rsidR="00313EA0" w:rsidRPr="00646519" w:rsidRDefault="00313EA0" w:rsidP="00BF3F9D">
      <w:pPr>
        <w:ind w:left="2268"/>
        <w:jc w:val="both"/>
        <w:rPr>
          <w:rFonts w:ascii="Arial" w:hAnsi="Arial" w:cs="Arial"/>
          <w:i/>
          <w:sz w:val="20"/>
          <w:szCs w:val="20"/>
          <w:lang w:val="pt-BR"/>
        </w:rPr>
      </w:pPr>
      <w:r w:rsidRPr="00646519">
        <w:rPr>
          <w:rFonts w:ascii="Arial" w:hAnsi="Arial" w:cs="Arial"/>
          <w:i/>
          <w:sz w:val="20"/>
          <w:szCs w:val="20"/>
          <w:lang w:val="pt-BR"/>
        </w:rPr>
        <w:t xml:space="preserve">Art. 4º </w:t>
      </w:r>
      <w:r w:rsidRPr="00646519">
        <w:rPr>
          <w:rFonts w:ascii="Arial" w:hAnsi="Arial" w:cs="Arial"/>
          <w:b/>
          <w:i/>
          <w:sz w:val="20"/>
          <w:szCs w:val="20"/>
          <w:lang w:val="pt-BR"/>
        </w:rPr>
        <w:t>É dever da família</w:t>
      </w:r>
      <w:r w:rsidRPr="00646519">
        <w:rPr>
          <w:rFonts w:ascii="Arial" w:hAnsi="Arial" w:cs="Arial"/>
          <w:i/>
          <w:sz w:val="20"/>
          <w:szCs w:val="20"/>
          <w:lang w:val="pt-BR"/>
        </w:rPr>
        <w:t xml:space="preserve">, da comunidade, da sociedade em geral e do poder público assegurar, com absoluta prioridade, </w:t>
      </w:r>
      <w:r w:rsidRPr="00646519">
        <w:rPr>
          <w:rFonts w:ascii="Arial" w:hAnsi="Arial" w:cs="Arial"/>
          <w:b/>
          <w:i/>
          <w:sz w:val="20"/>
          <w:szCs w:val="20"/>
          <w:lang w:val="pt-BR"/>
        </w:rPr>
        <w:t>a efetivação dos direitos referentes à vida, à saúde,</w:t>
      </w:r>
      <w:r w:rsidRPr="00646519">
        <w:rPr>
          <w:rFonts w:ascii="Arial" w:hAnsi="Arial" w:cs="Arial"/>
          <w:i/>
          <w:sz w:val="20"/>
          <w:szCs w:val="20"/>
          <w:lang w:val="pt-BR"/>
        </w:rPr>
        <w:t xml:space="preserve"> à alimentação, </w:t>
      </w:r>
      <w:r w:rsidRPr="00646519">
        <w:rPr>
          <w:rFonts w:ascii="Arial" w:hAnsi="Arial" w:cs="Arial"/>
          <w:b/>
          <w:i/>
          <w:sz w:val="20"/>
          <w:szCs w:val="20"/>
          <w:lang w:val="pt-BR"/>
        </w:rPr>
        <w:t>à educação</w:t>
      </w:r>
      <w:r w:rsidRPr="00646519">
        <w:rPr>
          <w:rFonts w:ascii="Arial" w:hAnsi="Arial" w:cs="Arial"/>
          <w:i/>
          <w:sz w:val="20"/>
          <w:szCs w:val="20"/>
          <w:lang w:val="pt-BR"/>
        </w:rPr>
        <w:t xml:space="preserve">, ao esporte, ao lazer, à profissionalização, à cultura, </w:t>
      </w:r>
      <w:r w:rsidRPr="00646519">
        <w:rPr>
          <w:rFonts w:ascii="Arial" w:hAnsi="Arial" w:cs="Arial"/>
          <w:b/>
          <w:i/>
          <w:sz w:val="20"/>
          <w:szCs w:val="20"/>
          <w:lang w:val="pt-BR"/>
        </w:rPr>
        <w:t>à dignidade</w:t>
      </w:r>
      <w:r w:rsidRPr="00646519">
        <w:rPr>
          <w:rFonts w:ascii="Arial" w:hAnsi="Arial" w:cs="Arial"/>
          <w:i/>
          <w:sz w:val="20"/>
          <w:szCs w:val="20"/>
          <w:lang w:val="pt-BR"/>
        </w:rPr>
        <w:t>, ao respeito, à liberdade e à convivência familiar e comunitária. Grifei.</w:t>
      </w:r>
    </w:p>
    <w:p w14:paraId="559469B5" w14:textId="77777777" w:rsidR="001D5C01" w:rsidRPr="006C5AF6" w:rsidRDefault="001D5C01" w:rsidP="00313EA0">
      <w:pPr>
        <w:spacing w:line="360" w:lineRule="auto"/>
        <w:ind w:firstLine="2268"/>
        <w:jc w:val="both"/>
        <w:rPr>
          <w:rFonts w:asciiTheme="minorHAnsi" w:hAnsiTheme="minorHAnsi" w:cstheme="minorHAnsi"/>
          <w:sz w:val="28"/>
          <w:szCs w:val="28"/>
          <w:lang w:val="pt-BR"/>
        </w:rPr>
      </w:pPr>
    </w:p>
    <w:p w14:paraId="22E0A331" w14:textId="413FDF13" w:rsidR="00313EA0" w:rsidRPr="00BF3F9D" w:rsidRDefault="00313EA0" w:rsidP="00BF3F9D">
      <w:pPr>
        <w:spacing w:line="360" w:lineRule="auto"/>
        <w:ind w:firstLine="720"/>
        <w:jc w:val="both"/>
        <w:rPr>
          <w:rFonts w:ascii="Arial" w:hAnsi="Arial" w:cs="Arial"/>
          <w:lang w:val="pt-BR"/>
        </w:rPr>
      </w:pPr>
      <w:r w:rsidRPr="00BF3F9D">
        <w:rPr>
          <w:rFonts w:ascii="Arial" w:hAnsi="Arial" w:cs="Arial"/>
          <w:lang w:val="pt-BR"/>
        </w:rPr>
        <w:t xml:space="preserve">Diante do dever legal dos </w:t>
      </w:r>
      <w:r w:rsidR="00D23406" w:rsidRPr="00BF3F9D">
        <w:rPr>
          <w:rFonts w:ascii="Arial" w:hAnsi="Arial" w:cs="Arial"/>
          <w:lang w:val="pt-BR"/>
        </w:rPr>
        <w:t>pais (da família) de preservar a</w:t>
      </w:r>
      <w:r w:rsidRPr="00BF3F9D">
        <w:rPr>
          <w:rFonts w:ascii="Arial" w:hAnsi="Arial" w:cs="Arial"/>
          <w:lang w:val="pt-BR"/>
        </w:rPr>
        <w:t xml:space="preserve"> vida e a saú</w:t>
      </w:r>
      <w:r w:rsidR="00D23406" w:rsidRPr="00BF3F9D">
        <w:rPr>
          <w:rFonts w:ascii="Arial" w:hAnsi="Arial" w:cs="Arial"/>
          <w:lang w:val="pt-BR"/>
        </w:rPr>
        <w:t>de de seus filhos,</w:t>
      </w:r>
      <w:r w:rsidRPr="00BF3F9D">
        <w:rPr>
          <w:rFonts w:ascii="Arial" w:hAnsi="Arial" w:cs="Arial"/>
          <w:lang w:val="pt-BR"/>
        </w:rPr>
        <w:t xml:space="preserve"> é que o</w:t>
      </w:r>
      <w:r w:rsidR="00D23406" w:rsidRPr="00BF3F9D">
        <w:rPr>
          <w:rFonts w:ascii="Arial" w:hAnsi="Arial" w:cs="Arial"/>
          <w:lang w:val="pt-BR"/>
        </w:rPr>
        <w:t>s autores deste pedido</w:t>
      </w:r>
      <w:r w:rsidR="004F0BEB" w:rsidRPr="00BF3F9D">
        <w:rPr>
          <w:rFonts w:ascii="Arial" w:hAnsi="Arial" w:cs="Arial"/>
          <w:lang w:val="pt-BR"/>
        </w:rPr>
        <w:t xml:space="preserve"> </w:t>
      </w:r>
      <w:r w:rsidRPr="00BF3F9D">
        <w:rPr>
          <w:rFonts w:ascii="Arial" w:hAnsi="Arial" w:cs="Arial"/>
          <w:lang w:val="pt-BR"/>
        </w:rPr>
        <w:t>não consent</w:t>
      </w:r>
      <w:r w:rsidR="004F0BEB" w:rsidRPr="00BF3F9D">
        <w:rPr>
          <w:rFonts w:ascii="Arial" w:hAnsi="Arial" w:cs="Arial"/>
          <w:lang w:val="pt-BR"/>
        </w:rPr>
        <w:t>em</w:t>
      </w:r>
      <w:r w:rsidRPr="00BF3F9D">
        <w:rPr>
          <w:rFonts w:ascii="Arial" w:hAnsi="Arial" w:cs="Arial"/>
          <w:lang w:val="pt-BR"/>
        </w:rPr>
        <w:t xml:space="preserve"> com a inoculação de seu filho, como critério de admissão escolar, con</w:t>
      </w:r>
      <w:r w:rsidR="00D23406" w:rsidRPr="00BF3F9D">
        <w:rPr>
          <w:rFonts w:ascii="Arial" w:hAnsi="Arial" w:cs="Arial"/>
          <w:lang w:val="pt-BR"/>
        </w:rPr>
        <w:t>figurando-se</w:t>
      </w:r>
      <w:r w:rsidRPr="00BF3F9D">
        <w:rPr>
          <w:rFonts w:ascii="Arial" w:hAnsi="Arial" w:cs="Arial"/>
          <w:lang w:val="pt-BR"/>
        </w:rPr>
        <w:t xml:space="preserve"> crime constrangê-lo e ameaçá-lo para tanto.</w:t>
      </w:r>
    </w:p>
    <w:p w14:paraId="3BA4D9A1" w14:textId="77777777" w:rsidR="00306D89" w:rsidRPr="00BF3F9D" w:rsidRDefault="00306D89" w:rsidP="00BF3F9D">
      <w:pPr>
        <w:spacing w:line="360" w:lineRule="auto"/>
        <w:ind w:firstLine="720"/>
        <w:jc w:val="both"/>
        <w:rPr>
          <w:rFonts w:ascii="Arial" w:hAnsi="Arial" w:cs="Arial"/>
          <w:lang w:val="pt-BR"/>
        </w:rPr>
      </w:pPr>
    </w:p>
    <w:p w14:paraId="5F99486E" w14:textId="4A5DA5EE" w:rsidR="00937E5F" w:rsidRPr="00BF3F9D" w:rsidRDefault="001A5C74" w:rsidP="00BF3F9D">
      <w:pPr>
        <w:spacing w:line="360" w:lineRule="auto"/>
        <w:ind w:firstLine="720"/>
        <w:jc w:val="both"/>
        <w:rPr>
          <w:rFonts w:ascii="Arial" w:hAnsi="Arial" w:cs="Arial"/>
          <w:lang w:val="pt-BR"/>
        </w:rPr>
      </w:pPr>
      <w:r w:rsidRPr="00BF3F9D">
        <w:rPr>
          <w:rFonts w:ascii="Arial" w:hAnsi="Arial" w:cs="Arial"/>
          <w:lang w:val="pt-BR"/>
        </w:rPr>
        <w:t xml:space="preserve">Por fim, </w:t>
      </w:r>
      <w:r w:rsidR="00937E5F" w:rsidRPr="00BF3F9D">
        <w:rPr>
          <w:rFonts w:ascii="Arial" w:hAnsi="Arial" w:cs="Arial"/>
          <w:lang w:val="pt-BR"/>
        </w:rPr>
        <w:t xml:space="preserve">a conduta da diretora constitui crime, </w:t>
      </w:r>
      <w:r w:rsidRPr="00BF3F9D">
        <w:rPr>
          <w:rFonts w:ascii="Arial" w:hAnsi="Arial" w:cs="Arial"/>
          <w:lang w:val="pt-BR"/>
        </w:rPr>
        <w:t>já que:</w:t>
      </w:r>
    </w:p>
    <w:p w14:paraId="05B386FD" w14:textId="77777777" w:rsidR="00306D89" w:rsidRPr="00BF3F9D" w:rsidRDefault="00306D89" w:rsidP="00BF3F9D">
      <w:pPr>
        <w:spacing w:line="360" w:lineRule="auto"/>
        <w:ind w:firstLine="720"/>
        <w:jc w:val="both"/>
        <w:rPr>
          <w:rFonts w:ascii="Arial" w:hAnsi="Arial" w:cs="Arial"/>
          <w:lang w:val="pt-BR"/>
        </w:rPr>
      </w:pPr>
    </w:p>
    <w:p w14:paraId="5A9A49BF" w14:textId="2E482CF0" w:rsidR="00937E5F" w:rsidRPr="00BF3F9D" w:rsidRDefault="00937E5F" w:rsidP="00BF3F9D">
      <w:pPr>
        <w:pStyle w:val="PargrafodaLista"/>
        <w:numPr>
          <w:ilvl w:val="0"/>
          <w:numId w:val="8"/>
        </w:numPr>
        <w:spacing w:line="360" w:lineRule="auto"/>
        <w:ind w:leftChars="190" w:left="418" w:firstLine="0"/>
        <w:jc w:val="both"/>
        <w:rPr>
          <w:rFonts w:ascii="Arial" w:hAnsi="Arial" w:cs="Arial"/>
          <w:lang w:val="pt-BR"/>
        </w:rPr>
      </w:pPr>
      <w:r w:rsidRPr="00BF3F9D">
        <w:rPr>
          <w:rFonts w:ascii="Arial" w:hAnsi="Arial" w:cs="Arial"/>
          <w:lang w:val="pt-BR"/>
        </w:rPr>
        <w:t>A vacina pediátrica contra COVID19 NÃO faz parte do Programa Nacional de PNI (carteirinha de imunizações);</w:t>
      </w:r>
    </w:p>
    <w:p w14:paraId="26D95E11" w14:textId="2B897327" w:rsidR="00937E5F" w:rsidRPr="00BF3F9D" w:rsidRDefault="00937E5F" w:rsidP="00BF3F9D">
      <w:pPr>
        <w:pStyle w:val="PargrafodaLista"/>
        <w:numPr>
          <w:ilvl w:val="0"/>
          <w:numId w:val="8"/>
        </w:numPr>
        <w:spacing w:line="360" w:lineRule="auto"/>
        <w:ind w:leftChars="190" w:left="418" w:firstLine="0"/>
        <w:jc w:val="both"/>
        <w:rPr>
          <w:rFonts w:ascii="Arial" w:hAnsi="Arial" w:cs="Arial"/>
          <w:lang w:val="pt-BR"/>
        </w:rPr>
      </w:pPr>
      <w:r w:rsidRPr="00BF3F9D">
        <w:rPr>
          <w:rFonts w:ascii="Arial" w:hAnsi="Arial" w:cs="Arial"/>
          <w:lang w:val="pt-BR"/>
        </w:rPr>
        <w:t>A vacina pediátrica autorizada pela ANVISA NÃO É OBRIGATÓRIA. Os pais DECIDEM;</w:t>
      </w:r>
    </w:p>
    <w:p w14:paraId="5333E5A5" w14:textId="5631ED31" w:rsidR="00937E5F" w:rsidRPr="00BF3F9D" w:rsidRDefault="00937E5F" w:rsidP="00BF3F9D">
      <w:pPr>
        <w:pStyle w:val="PargrafodaLista"/>
        <w:numPr>
          <w:ilvl w:val="0"/>
          <w:numId w:val="8"/>
        </w:numPr>
        <w:spacing w:line="360" w:lineRule="auto"/>
        <w:ind w:leftChars="190" w:left="418" w:firstLine="0"/>
        <w:jc w:val="both"/>
        <w:rPr>
          <w:rFonts w:ascii="Arial" w:hAnsi="Arial" w:cs="Arial"/>
          <w:lang w:val="pt-BR"/>
        </w:rPr>
      </w:pPr>
      <w:r w:rsidRPr="00BF3F9D">
        <w:rPr>
          <w:rFonts w:ascii="Arial" w:hAnsi="Arial" w:cs="Arial"/>
          <w:lang w:val="pt-BR"/>
        </w:rPr>
        <w:t>Decreto estadual e municipal NÃO É LEI;</w:t>
      </w:r>
    </w:p>
    <w:p w14:paraId="0C6CE792" w14:textId="52AD2791" w:rsidR="00937E5F" w:rsidRPr="00BF3F9D" w:rsidRDefault="00937E5F" w:rsidP="00BF3F9D">
      <w:pPr>
        <w:pStyle w:val="PargrafodaLista"/>
        <w:numPr>
          <w:ilvl w:val="0"/>
          <w:numId w:val="8"/>
        </w:numPr>
        <w:spacing w:line="360" w:lineRule="auto"/>
        <w:ind w:leftChars="190" w:left="418" w:firstLine="0"/>
        <w:jc w:val="both"/>
        <w:rPr>
          <w:rFonts w:ascii="Arial" w:hAnsi="Arial" w:cs="Arial"/>
          <w:lang w:val="pt-BR"/>
        </w:rPr>
      </w:pPr>
      <w:r w:rsidRPr="00BF3F9D">
        <w:rPr>
          <w:rFonts w:ascii="Arial" w:hAnsi="Arial" w:cs="Arial"/>
          <w:lang w:val="pt-BR"/>
        </w:rPr>
        <w:t>Portaria estadual e municipal NÃO É LEI;</w:t>
      </w:r>
    </w:p>
    <w:p w14:paraId="1A2D7732" w14:textId="620D9CB7" w:rsidR="00937E5F" w:rsidRPr="00BF3F9D" w:rsidRDefault="00937E5F" w:rsidP="00BF3F9D">
      <w:pPr>
        <w:pStyle w:val="PargrafodaLista"/>
        <w:numPr>
          <w:ilvl w:val="0"/>
          <w:numId w:val="8"/>
        </w:numPr>
        <w:spacing w:line="360" w:lineRule="auto"/>
        <w:ind w:leftChars="190" w:left="418" w:firstLine="0"/>
        <w:jc w:val="both"/>
        <w:rPr>
          <w:rFonts w:ascii="Arial" w:hAnsi="Arial" w:cs="Arial"/>
          <w:lang w:val="pt-BR"/>
        </w:rPr>
      </w:pPr>
      <w:r w:rsidRPr="00BF3F9D">
        <w:rPr>
          <w:rFonts w:ascii="Arial" w:hAnsi="Arial" w:cs="Arial"/>
          <w:lang w:val="pt-BR"/>
        </w:rPr>
        <w:t>A vacina da Pfizer utiliza tecnologia de TERAPIA GENÉTICA, NUNCA usada em massa.  Conforme a bula</w:t>
      </w:r>
      <w:r w:rsidR="001A5C74" w:rsidRPr="00BF3F9D">
        <w:rPr>
          <w:rFonts w:ascii="Arial" w:hAnsi="Arial" w:cs="Arial"/>
          <w:lang w:val="pt-BR"/>
        </w:rPr>
        <w:t>,</w:t>
      </w:r>
      <w:r w:rsidRPr="00BF3F9D">
        <w:rPr>
          <w:rFonts w:ascii="Arial" w:hAnsi="Arial" w:cs="Arial"/>
          <w:lang w:val="pt-BR"/>
        </w:rPr>
        <w:t xml:space="preserve"> é um produto que NÃO está pronto;</w:t>
      </w:r>
    </w:p>
    <w:p w14:paraId="46FFD9C3" w14:textId="77777777" w:rsidR="00306D89" w:rsidRPr="00BF3F9D" w:rsidRDefault="00937E5F" w:rsidP="00BF3F9D">
      <w:pPr>
        <w:pStyle w:val="PargrafodaLista"/>
        <w:numPr>
          <w:ilvl w:val="0"/>
          <w:numId w:val="8"/>
        </w:numPr>
        <w:spacing w:line="360" w:lineRule="auto"/>
        <w:ind w:leftChars="190" w:left="418" w:firstLine="0"/>
        <w:jc w:val="both"/>
        <w:rPr>
          <w:rFonts w:ascii="Arial" w:hAnsi="Arial" w:cs="Arial"/>
          <w:lang w:val="pt-BR"/>
        </w:rPr>
      </w:pPr>
      <w:r w:rsidRPr="00BF3F9D">
        <w:rPr>
          <w:rFonts w:ascii="Arial" w:hAnsi="Arial" w:cs="Arial"/>
          <w:lang w:val="pt-BR"/>
        </w:rPr>
        <w:t>Os eventos adversos de médio e longo prazo NÃO são conhecidos;</w:t>
      </w:r>
    </w:p>
    <w:p w14:paraId="743FC748" w14:textId="32216A82" w:rsidR="00306D89" w:rsidRPr="00BF3F9D" w:rsidRDefault="00937E5F" w:rsidP="00BF3F9D">
      <w:pPr>
        <w:pStyle w:val="PargrafodaLista"/>
        <w:numPr>
          <w:ilvl w:val="0"/>
          <w:numId w:val="8"/>
        </w:numPr>
        <w:spacing w:line="360" w:lineRule="auto"/>
        <w:ind w:leftChars="190" w:left="418" w:firstLine="0"/>
        <w:jc w:val="both"/>
        <w:rPr>
          <w:rStyle w:val="eop"/>
          <w:rFonts w:ascii="Arial" w:hAnsi="Arial" w:cs="Arial"/>
          <w:lang w:val="pt-BR"/>
        </w:rPr>
      </w:pPr>
      <w:r w:rsidRPr="00BF3F9D">
        <w:rPr>
          <w:rFonts w:ascii="Arial" w:hAnsi="Arial" w:cs="Arial"/>
          <w:lang w:val="pt-BR"/>
        </w:rPr>
        <w:t>É DIREITO da criança ter ac</w:t>
      </w:r>
      <w:r w:rsidR="00306D89" w:rsidRPr="00BF3F9D">
        <w:rPr>
          <w:rFonts w:ascii="Arial" w:hAnsi="Arial" w:cs="Arial"/>
          <w:lang w:val="pt-BR"/>
        </w:rPr>
        <w:t>esso à escola e dever dos pais,</w:t>
      </w:r>
      <w:r w:rsidRPr="00BF3F9D">
        <w:rPr>
          <w:rFonts w:ascii="Arial" w:hAnsi="Arial" w:cs="Arial"/>
          <w:lang w:val="pt-BR"/>
        </w:rPr>
        <w:t xml:space="preserve"> </w:t>
      </w:r>
      <w:r w:rsidR="00306D89" w:rsidRPr="00BF3F9D">
        <w:rPr>
          <w:rStyle w:val="normaltextrun"/>
          <w:rFonts w:ascii="Arial" w:hAnsi="Arial" w:cs="Arial"/>
          <w:lang w:val="pt-BR"/>
        </w:rPr>
        <w:t>conforme a Lei de Diretrizes e Bases da Educação Nacional – LDB:</w:t>
      </w:r>
      <w:r w:rsidR="00306D89" w:rsidRPr="00BF3F9D">
        <w:rPr>
          <w:rStyle w:val="eop"/>
          <w:rFonts w:ascii="Arial" w:eastAsia="Cambria" w:hAnsi="Arial" w:cs="Arial"/>
          <w:lang w:val="pt-BR"/>
        </w:rPr>
        <w:t> </w:t>
      </w:r>
    </w:p>
    <w:p w14:paraId="0F20EE24" w14:textId="206F98A5" w:rsidR="00937E5F" w:rsidRPr="006C5AF6" w:rsidRDefault="00937E5F" w:rsidP="00306D89">
      <w:pPr>
        <w:pStyle w:val="PargrafodaLista"/>
        <w:spacing w:line="360" w:lineRule="auto"/>
        <w:jc w:val="both"/>
        <w:rPr>
          <w:rFonts w:asciiTheme="minorHAnsi" w:hAnsiTheme="minorHAnsi" w:cstheme="minorHAnsi"/>
          <w:sz w:val="24"/>
          <w:szCs w:val="24"/>
          <w:lang w:val="pt-BR"/>
        </w:rPr>
      </w:pPr>
    </w:p>
    <w:p w14:paraId="1455D17A" w14:textId="68E3132C" w:rsidR="00BF3F9D" w:rsidRDefault="00937E5F" w:rsidP="00DA1873">
      <w:pPr>
        <w:spacing w:line="360" w:lineRule="auto"/>
        <w:ind w:left="2268"/>
        <w:jc w:val="both"/>
        <w:rPr>
          <w:rFonts w:ascii="Arial" w:hAnsi="Arial" w:cs="Arial"/>
          <w:i/>
          <w:sz w:val="20"/>
          <w:szCs w:val="20"/>
          <w:lang w:val="pt-BR"/>
        </w:rPr>
      </w:pPr>
      <w:r w:rsidRPr="00306D89">
        <w:rPr>
          <w:rFonts w:ascii="Arial" w:hAnsi="Arial" w:cs="Arial"/>
          <w:i/>
          <w:sz w:val="20"/>
          <w:szCs w:val="20"/>
          <w:lang w:val="pt-BR"/>
        </w:rPr>
        <w:t>“Art. 6º "É dever dos pais ou responsáveis efetuar a matrícula das crianças na educação básica a partir dos 4 anos de idade".</w:t>
      </w:r>
    </w:p>
    <w:p w14:paraId="6A636050" w14:textId="77777777" w:rsidR="00BF3F9D" w:rsidRDefault="00BF3F9D" w:rsidP="00BF3F9D">
      <w:pPr>
        <w:ind w:left="2268"/>
        <w:jc w:val="both"/>
        <w:rPr>
          <w:rFonts w:ascii="Arial" w:hAnsi="Arial" w:cs="Arial"/>
          <w:i/>
          <w:sz w:val="20"/>
          <w:szCs w:val="20"/>
          <w:lang w:val="pt-BR"/>
        </w:rPr>
      </w:pPr>
    </w:p>
    <w:p w14:paraId="4311DA49" w14:textId="4B9F8A0A" w:rsidR="00306D89" w:rsidRPr="009F6ECC" w:rsidRDefault="00306D89" w:rsidP="009F6ECC">
      <w:pPr>
        <w:pStyle w:val="PargrafodaLista"/>
        <w:numPr>
          <w:ilvl w:val="0"/>
          <w:numId w:val="8"/>
        </w:numPr>
        <w:spacing w:line="360" w:lineRule="auto"/>
        <w:ind w:left="714" w:hanging="357"/>
        <w:jc w:val="both"/>
        <w:rPr>
          <w:rStyle w:val="eop"/>
          <w:rFonts w:ascii="Arial" w:hAnsi="Arial" w:cs="Arial"/>
          <w:i/>
          <w:sz w:val="20"/>
          <w:szCs w:val="20"/>
          <w:lang w:val="pt-BR"/>
        </w:rPr>
      </w:pPr>
      <w:r w:rsidRPr="009F6ECC">
        <w:rPr>
          <w:rStyle w:val="normaltextrun"/>
          <w:rFonts w:ascii="Arial" w:hAnsi="Arial" w:cs="Arial"/>
          <w:lang w:val="pt-BR"/>
        </w:rPr>
        <w:t xml:space="preserve">A escola que </w:t>
      </w:r>
      <w:r w:rsidRPr="009F6ECC">
        <w:rPr>
          <w:rStyle w:val="normaltextrun"/>
          <w:rFonts w:ascii="Arial" w:hAnsi="Arial" w:cs="Arial"/>
          <w:b/>
          <w:lang w:val="pt-BR"/>
        </w:rPr>
        <w:t>NEGAR a matrícula</w:t>
      </w:r>
      <w:r w:rsidRPr="009F6ECC">
        <w:rPr>
          <w:rStyle w:val="normaltextrun"/>
          <w:rFonts w:ascii="Arial" w:hAnsi="Arial" w:cs="Arial"/>
          <w:lang w:val="pt-BR"/>
        </w:rPr>
        <w:t xml:space="preserve"> por causa de uma vacina que NÃO está no Programa Nacional de Imunização – PNI- </w:t>
      </w:r>
      <w:r w:rsidRPr="009F6ECC">
        <w:rPr>
          <w:rStyle w:val="normaltextrun"/>
          <w:rFonts w:ascii="Arial" w:hAnsi="Arial" w:cs="Arial"/>
          <w:b/>
          <w:bCs/>
          <w:lang w:val="pt-BR"/>
        </w:rPr>
        <w:t>fere</w:t>
      </w:r>
      <w:r w:rsidRPr="009F6ECC">
        <w:rPr>
          <w:rStyle w:val="normaltextrun"/>
          <w:rFonts w:ascii="Arial" w:hAnsi="Arial" w:cs="Arial"/>
          <w:lang w:val="pt-BR"/>
        </w:rPr>
        <w:t xml:space="preserve">, além disso, </w:t>
      </w:r>
      <w:r w:rsidRPr="009F6ECC">
        <w:rPr>
          <w:rStyle w:val="normaltextrun"/>
          <w:rFonts w:ascii="Arial" w:hAnsi="Arial" w:cs="Arial"/>
          <w:b/>
          <w:bCs/>
          <w:lang w:val="pt-BR"/>
        </w:rPr>
        <w:t>o Estatuto da Criança e do Adolescente</w:t>
      </w:r>
      <w:r w:rsidRPr="009F6ECC">
        <w:rPr>
          <w:rStyle w:val="normaltextrun"/>
          <w:rFonts w:ascii="Arial" w:hAnsi="Arial" w:cs="Arial"/>
          <w:lang w:val="pt-BR"/>
        </w:rPr>
        <w:t xml:space="preserve"> – (Lei nº 8.069/90):</w:t>
      </w:r>
      <w:r w:rsidRPr="009F6ECC">
        <w:rPr>
          <w:rStyle w:val="eop"/>
          <w:rFonts w:ascii="Arial" w:hAnsi="Arial" w:cs="Arial"/>
          <w:lang w:val="pt-BR"/>
        </w:rPr>
        <w:t> </w:t>
      </w:r>
    </w:p>
    <w:p w14:paraId="77F903DC" w14:textId="77777777" w:rsidR="00306D89" w:rsidRPr="00BF6AE7" w:rsidRDefault="00306D89" w:rsidP="00306D89">
      <w:pPr>
        <w:pStyle w:val="paragraph"/>
        <w:spacing w:before="0" w:beforeAutospacing="0" w:after="0" w:afterAutospacing="0" w:line="360" w:lineRule="auto"/>
        <w:ind w:left="1080"/>
        <w:jc w:val="both"/>
        <w:textAlignment w:val="baseline"/>
        <w:rPr>
          <w:rStyle w:val="eop"/>
          <w:rFonts w:ascii="Arial" w:eastAsia="Cambria" w:hAnsi="Arial" w:cs="Arial"/>
          <w:sz w:val="22"/>
          <w:szCs w:val="22"/>
          <w:lang w:val="pt-BR"/>
        </w:rPr>
      </w:pPr>
    </w:p>
    <w:p w14:paraId="08A3532A" w14:textId="558EB246" w:rsidR="00937E5F" w:rsidRPr="00306D89" w:rsidRDefault="00937E5F" w:rsidP="009F6ECC">
      <w:pPr>
        <w:spacing w:line="360" w:lineRule="auto"/>
        <w:ind w:left="2268"/>
        <w:jc w:val="both"/>
        <w:rPr>
          <w:rFonts w:ascii="Arial" w:hAnsi="Arial" w:cs="Arial"/>
          <w:i/>
          <w:sz w:val="20"/>
          <w:szCs w:val="20"/>
          <w:lang w:val="pt-BR"/>
        </w:rPr>
      </w:pPr>
      <w:r w:rsidRPr="00306D89">
        <w:rPr>
          <w:rFonts w:ascii="Arial" w:hAnsi="Arial" w:cs="Arial"/>
          <w:i/>
          <w:sz w:val="20"/>
          <w:szCs w:val="20"/>
          <w:lang w:val="pt-BR"/>
        </w:rPr>
        <w:t xml:space="preserve">Art. 53. A criança e </w:t>
      </w:r>
      <w:proofErr w:type="spellStart"/>
      <w:r w:rsidRPr="00306D89">
        <w:rPr>
          <w:rFonts w:ascii="Arial" w:hAnsi="Arial" w:cs="Arial"/>
          <w:i/>
          <w:sz w:val="20"/>
          <w:szCs w:val="20"/>
          <w:lang w:val="pt-BR"/>
        </w:rPr>
        <w:t>o</w:t>
      </w:r>
      <w:proofErr w:type="spellEnd"/>
      <w:r w:rsidRPr="00306D89">
        <w:rPr>
          <w:rFonts w:ascii="Arial" w:hAnsi="Arial" w:cs="Arial"/>
          <w:i/>
          <w:sz w:val="20"/>
          <w:szCs w:val="20"/>
          <w:lang w:val="pt-BR"/>
        </w:rPr>
        <w:t xml:space="preserve"> adolescente têm direito à educação, visando ao pleno desenvolvimento de sua pessoa, preparo para o exercício da cidadania e qualificação para o trabalho, </w:t>
      </w:r>
      <w:proofErr w:type="spellStart"/>
      <w:r w:rsidRPr="00306D89">
        <w:rPr>
          <w:rFonts w:ascii="Arial" w:hAnsi="Arial" w:cs="Arial"/>
          <w:i/>
          <w:sz w:val="20"/>
          <w:szCs w:val="20"/>
          <w:lang w:val="pt-BR"/>
        </w:rPr>
        <w:t>assegurando-se-lhes</w:t>
      </w:r>
      <w:proofErr w:type="spellEnd"/>
      <w:r w:rsidRPr="00306D89">
        <w:rPr>
          <w:rFonts w:ascii="Arial" w:hAnsi="Arial" w:cs="Arial"/>
          <w:i/>
          <w:sz w:val="20"/>
          <w:szCs w:val="20"/>
          <w:lang w:val="pt-BR"/>
        </w:rPr>
        <w:t>:</w:t>
      </w:r>
    </w:p>
    <w:p w14:paraId="5E5A052A" w14:textId="77777777" w:rsidR="00937E5F" w:rsidRPr="00306D89" w:rsidRDefault="00937E5F" w:rsidP="009F6ECC">
      <w:pPr>
        <w:spacing w:line="360" w:lineRule="auto"/>
        <w:ind w:left="2268"/>
        <w:jc w:val="both"/>
        <w:rPr>
          <w:rFonts w:ascii="Arial" w:hAnsi="Arial" w:cs="Arial"/>
          <w:i/>
          <w:sz w:val="20"/>
          <w:szCs w:val="20"/>
          <w:lang w:val="pt-BR"/>
        </w:rPr>
      </w:pPr>
    </w:p>
    <w:p w14:paraId="7B427272" w14:textId="0E34D8BA" w:rsidR="004E421D" w:rsidRPr="00306D89" w:rsidRDefault="00937E5F" w:rsidP="009F6ECC">
      <w:pPr>
        <w:spacing w:line="360" w:lineRule="auto"/>
        <w:ind w:left="2268"/>
        <w:jc w:val="both"/>
        <w:rPr>
          <w:rFonts w:ascii="Arial" w:hAnsi="Arial" w:cs="Arial"/>
          <w:i/>
          <w:sz w:val="20"/>
          <w:szCs w:val="20"/>
          <w:lang w:val="pt-BR"/>
        </w:rPr>
      </w:pPr>
      <w:r w:rsidRPr="00306D89">
        <w:rPr>
          <w:rFonts w:ascii="Arial" w:hAnsi="Arial" w:cs="Arial"/>
          <w:i/>
          <w:sz w:val="20"/>
          <w:szCs w:val="20"/>
          <w:lang w:val="pt-BR"/>
        </w:rPr>
        <w:t xml:space="preserve">I - </w:t>
      </w:r>
      <w:proofErr w:type="gramStart"/>
      <w:r w:rsidRPr="00306D89">
        <w:rPr>
          <w:rFonts w:ascii="Arial" w:hAnsi="Arial" w:cs="Arial"/>
          <w:i/>
          <w:sz w:val="20"/>
          <w:szCs w:val="20"/>
          <w:lang w:val="pt-BR"/>
        </w:rPr>
        <w:t>igualdade</w:t>
      </w:r>
      <w:proofErr w:type="gramEnd"/>
      <w:r w:rsidRPr="00306D89">
        <w:rPr>
          <w:rFonts w:ascii="Arial" w:hAnsi="Arial" w:cs="Arial"/>
          <w:i/>
          <w:sz w:val="20"/>
          <w:szCs w:val="20"/>
          <w:lang w:val="pt-BR"/>
        </w:rPr>
        <w:t xml:space="preserve"> de condições para o acesso e permanência na escola; (...)</w:t>
      </w:r>
    </w:p>
    <w:p w14:paraId="7C59AD47" w14:textId="3057B3BA" w:rsidR="000F5773" w:rsidRPr="006C5AF6" w:rsidRDefault="000F5773" w:rsidP="000F5773">
      <w:pPr>
        <w:spacing w:line="360" w:lineRule="auto"/>
        <w:jc w:val="both"/>
        <w:rPr>
          <w:rFonts w:asciiTheme="minorHAnsi" w:eastAsia="Avenir" w:hAnsiTheme="minorHAnsi" w:cstheme="minorHAnsi"/>
          <w:b/>
          <w:sz w:val="28"/>
          <w:szCs w:val="28"/>
          <w:u w:val="single"/>
          <w:lang w:val="pt-BR"/>
        </w:rPr>
      </w:pPr>
    </w:p>
    <w:p w14:paraId="7648F90A" w14:textId="403ADBEE" w:rsidR="00306D89" w:rsidRPr="001137BC" w:rsidRDefault="00306D89" w:rsidP="00306D89">
      <w:pPr>
        <w:pStyle w:val="paragraph"/>
        <w:spacing w:before="0" w:beforeAutospacing="0" w:after="0" w:afterAutospacing="0" w:line="360" w:lineRule="auto"/>
        <w:ind w:firstLine="720"/>
        <w:jc w:val="both"/>
        <w:textAlignment w:val="baseline"/>
        <w:rPr>
          <w:rFonts w:ascii="Arial" w:hAnsi="Arial" w:cs="Arial"/>
          <w:sz w:val="18"/>
          <w:szCs w:val="18"/>
          <w:lang w:val="pt-BR"/>
        </w:rPr>
      </w:pPr>
      <w:r w:rsidRPr="001137BC">
        <w:rPr>
          <w:rStyle w:val="normaltextrun"/>
          <w:rFonts w:ascii="Arial" w:hAnsi="Arial" w:cs="Arial"/>
          <w:b/>
          <w:bCs/>
          <w:lang w:val="pt-BR"/>
        </w:rPr>
        <w:t>Portanto, as circunstâncias que envolvem a vacinação em massa de crianças de 5 a 11 anos ainda são incertas e apresentam riscos de danos irreparáveis e, ainda, desconhecidos em grande parte, razão pela qual sua exigência configura crimes e enseja responsabilização.</w:t>
      </w:r>
      <w:r w:rsidRPr="001137BC">
        <w:rPr>
          <w:rStyle w:val="eop"/>
          <w:rFonts w:ascii="Arial" w:eastAsia="Cambria" w:hAnsi="Arial" w:cs="Arial"/>
          <w:sz w:val="28"/>
          <w:szCs w:val="28"/>
          <w:lang w:val="pt-BR"/>
        </w:rPr>
        <w:t> </w:t>
      </w:r>
    </w:p>
    <w:p w14:paraId="712D8956" w14:textId="2C752FE9" w:rsidR="00BF3F9D" w:rsidRDefault="00BF3F9D" w:rsidP="00306D89">
      <w:pPr>
        <w:spacing w:line="360" w:lineRule="auto"/>
        <w:jc w:val="both"/>
        <w:rPr>
          <w:rFonts w:asciiTheme="minorHAnsi" w:eastAsia="Avenir" w:hAnsiTheme="minorHAnsi" w:cstheme="minorHAnsi"/>
          <w:b/>
          <w:sz w:val="28"/>
          <w:szCs w:val="28"/>
          <w:u w:val="single"/>
          <w:lang w:val="pt-BR"/>
        </w:rPr>
      </w:pPr>
    </w:p>
    <w:p w14:paraId="74B85618" w14:textId="3BF63973" w:rsidR="000F5773" w:rsidRPr="0083651A" w:rsidRDefault="00613242" w:rsidP="00BF3F9D">
      <w:pPr>
        <w:jc w:val="both"/>
        <w:rPr>
          <w:rFonts w:ascii="Arial" w:hAnsi="Arial" w:cs="Arial"/>
          <w:b/>
          <w:sz w:val="24"/>
          <w:szCs w:val="24"/>
          <w:u w:val="single"/>
        </w:rPr>
      </w:pPr>
      <w:r w:rsidRPr="0083651A">
        <w:rPr>
          <w:rFonts w:ascii="Arial" w:hAnsi="Arial" w:cs="Arial"/>
          <w:b/>
          <w:sz w:val="24"/>
          <w:szCs w:val="24"/>
          <w:u w:val="single"/>
        </w:rPr>
        <w:t xml:space="preserve">DA </w:t>
      </w:r>
      <w:r w:rsidR="000F5773" w:rsidRPr="0083651A">
        <w:rPr>
          <w:rFonts w:ascii="Arial" w:hAnsi="Arial" w:cs="Arial"/>
          <w:b/>
          <w:sz w:val="24"/>
          <w:szCs w:val="24"/>
          <w:u w:val="single"/>
        </w:rPr>
        <w:t>RESPONSABILIDADE PESSOAL DO AGENTE PÚBLICO POR SUAS DECISÕES OU OPINIÕES TÉCNICAS</w:t>
      </w:r>
    </w:p>
    <w:p w14:paraId="51D851F7" w14:textId="77777777" w:rsidR="00BF3F9D" w:rsidRDefault="00BF3F9D" w:rsidP="00BF3F9D">
      <w:pPr>
        <w:spacing w:line="360" w:lineRule="auto"/>
        <w:jc w:val="both"/>
        <w:rPr>
          <w:rFonts w:asciiTheme="minorHAnsi" w:hAnsiTheme="minorHAnsi" w:cstheme="minorHAnsi"/>
          <w:sz w:val="24"/>
          <w:szCs w:val="24"/>
        </w:rPr>
      </w:pPr>
    </w:p>
    <w:p w14:paraId="02111168" w14:textId="63ACFA1D" w:rsidR="006D5832" w:rsidRPr="00BF3F9D" w:rsidRDefault="006D5832" w:rsidP="009F6ECC">
      <w:pPr>
        <w:spacing w:line="360" w:lineRule="auto"/>
        <w:ind w:firstLine="720"/>
        <w:jc w:val="both"/>
        <w:rPr>
          <w:rFonts w:ascii="Arial" w:hAnsi="Arial" w:cs="Arial"/>
        </w:rPr>
      </w:pPr>
      <w:r w:rsidRPr="00BF3F9D">
        <w:rPr>
          <w:rFonts w:ascii="Arial" w:hAnsi="Arial" w:cs="Arial"/>
        </w:rPr>
        <w:lastRenderedPageBreak/>
        <w:t xml:space="preserve">Observa-se que, no Item 8 do Contrato 52/2021, realizado entre a União e a empresa Pfizer, há a isenção total da responsabilidade da empresa sobre qualquer efeito colateral de seu produto.  Confira-se: </w:t>
      </w:r>
    </w:p>
    <w:p w14:paraId="0A4D9DA5" w14:textId="2036D18B" w:rsidR="000F5773" w:rsidRPr="006C5AF6" w:rsidRDefault="0083651A" w:rsidP="006D5832">
      <w:pPr>
        <w:spacing w:line="360" w:lineRule="auto"/>
        <w:ind w:firstLine="2268"/>
        <w:jc w:val="both"/>
        <w:rPr>
          <w:rFonts w:asciiTheme="minorHAnsi" w:eastAsiaTheme="minorHAnsi" w:hAnsiTheme="minorHAnsi" w:cstheme="minorHAnsi"/>
          <w:sz w:val="24"/>
          <w:szCs w:val="24"/>
          <w:lang w:val="pt-BR"/>
        </w:rPr>
      </w:pPr>
      <w:r w:rsidRPr="006C5AF6">
        <w:rPr>
          <w:rFonts w:asciiTheme="minorHAnsi" w:hAnsiTheme="minorHAnsi" w:cstheme="minorHAnsi"/>
          <w:noProof/>
          <w:lang w:val="pt-BR"/>
        </w:rPr>
        <w:drawing>
          <wp:anchor distT="0" distB="0" distL="114300" distR="114300" simplePos="0" relativeHeight="251662336" behindDoc="0" locked="0" layoutInCell="1" allowOverlap="1" wp14:anchorId="21C71CB8" wp14:editId="73E25A0A">
            <wp:simplePos x="0" y="0"/>
            <wp:positionH relativeFrom="margin">
              <wp:posOffset>183213</wp:posOffset>
            </wp:positionH>
            <wp:positionV relativeFrom="paragraph">
              <wp:posOffset>174625</wp:posOffset>
            </wp:positionV>
            <wp:extent cx="5429250" cy="1563466"/>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1563466"/>
                    </a:xfrm>
                    <a:prstGeom prst="rect">
                      <a:avLst/>
                    </a:prstGeom>
                    <a:noFill/>
                  </pic:spPr>
                </pic:pic>
              </a:graphicData>
            </a:graphic>
            <wp14:sizeRelH relativeFrom="margin">
              <wp14:pctWidth>0</wp14:pctWidth>
            </wp14:sizeRelH>
            <wp14:sizeRelV relativeFrom="margin">
              <wp14:pctHeight>0</wp14:pctHeight>
            </wp14:sizeRelV>
          </wp:anchor>
        </w:drawing>
      </w:r>
    </w:p>
    <w:p w14:paraId="63D5707C" w14:textId="6A6783C3" w:rsidR="006D5832" w:rsidRPr="006C5AF6" w:rsidRDefault="006D5832" w:rsidP="006D5832">
      <w:pPr>
        <w:ind w:firstLine="1134"/>
        <w:jc w:val="both"/>
        <w:rPr>
          <w:rFonts w:asciiTheme="minorHAnsi" w:hAnsiTheme="minorHAnsi" w:cstheme="minorHAnsi"/>
          <w:sz w:val="24"/>
          <w:szCs w:val="24"/>
        </w:rPr>
      </w:pPr>
    </w:p>
    <w:p w14:paraId="5D7E9D9A" w14:textId="2829E329" w:rsidR="006D5832" w:rsidRPr="006C5AF6" w:rsidRDefault="006D5832" w:rsidP="006D5832">
      <w:pPr>
        <w:ind w:firstLine="1134"/>
        <w:jc w:val="both"/>
        <w:rPr>
          <w:rFonts w:asciiTheme="minorHAnsi" w:hAnsiTheme="minorHAnsi" w:cstheme="minorHAnsi"/>
          <w:sz w:val="24"/>
          <w:szCs w:val="24"/>
        </w:rPr>
      </w:pPr>
    </w:p>
    <w:p w14:paraId="5D70F68F" w14:textId="6A072558" w:rsidR="006D5832" w:rsidRPr="006C5AF6" w:rsidRDefault="006D5832" w:rsidP="006D5832">
      <w:pPr>
        <w:ind w:firstLine="1134"/>
        <w:jc w:val="both"/>
        <w:rPr>
          <w:rFonts w:asciiTheme="minorHAnsi" w:hAnsiTheme="minorHAnsi" w:cstheme="minorHAnsi"/>
          <w:sz w:val="24"/>
          <w:szCs w:val="24"/>
        </w:rPr>
      </w:pPr>
    </w:p>
    <w:p w14:paraId="51AFAF14" w14:textId="77777777" w:rsidR="006D5832" w:rsidRPr="006C5AF6" w:rsidRDefault="006D5832" w:rsidP="006D5832">
      <w:pPr>
        <w:ind w:firstLine="1134"/>
        <w:jc w:val="both"/>
        <w:rPr>
          <w:rFonts w:asciiTheme="minorHAnsi" w:hAnsiTheme="minorHAnsi" w:cstheme="minorHAnsi"/>
          <w:sz w:val="24"/>
          <w:szCs w:val="24"/>
        </w:rPr>
      </w:pPr>
    </w:p>
    <w:p w14:paraId="5BDC7804" w14:textId="0D63388C" w:rsidR="006D5832" w:rsidRPr="006C5AF6" w:rsidRDefault="006D5832" w:rsidP="006D5832">
      <w:pPr>
        <w:ind w:firstLine="1134"/>
        <w:jc w:val="both"/>
        <w:rPr>
          <w:rFonts w:asciiTheme="minorHAnsi" w:hAnsiTheme="minorHAnsi" w:cstheme="minorHAnsi"/>
          <w:sz w:val="24"/>
          <w:szCs w:val="24"/>
        </w:rPr>
      </w:pPr>
    </w:p>
    <w:p w14:paraId="666D9574" w14:textId="4970512E" w:rsidR="000604AC" w:rsidRPr="006C5AF6" w:rsidRDefault="000604AC" w:rsidP="00BF3F9D">
      <w:pPr>
        <w:spacing w:line="360" w:lineRule="auto"/>
        <w:ind w:firstLine="1134"/>
        <w:jc w:val="both"/>
        <w:rPr>
          <w:rFonts w:asciiTheme="minorHAnsi" w:hAnsiTheme="minorHAnsi" w:cstheme="minorHAnsi"/>
          <w:sz w:val="24"/>
          <w:szCs w:val="24"/>
        </w:rPr>
      </w:pPr>
    </w:p>
    <w:p w14:paraId="309AC5FB" w14:textId="77777777" w:rsidR="0083651A" w:rsidRDefault="0083651A" w:rsidP="009F6ECC">
      <w:pPr>
        <w:spacing w:line="360" w:lineRule="auto"/>
        <w:ind w:firstLine="720"/>
        <w:jc w:val="both"/>
        <w:rPr>
          <w:rFonts w:ascii="Arial" w:hAnsi="Arial" w:cs="Arial"/>
        </w:rPr>
      </w:pPr>
    </w:p>
    <w:p w14:paraId="6084510D" w14:textId="77777777" w:rsidR="0083651A" w:rsidRDefault="0083651A" w:rsidP="009F6ECC">
      <w:pPr>
        <w:spacing w:line="360" w:lineRule="auto"/>
        <w:ind w:firstLine="720"/>
        <w:jc w:val="both"/>
        <w:rPr>
          <w:rFonts w:ascii="Arial" w:hAnsi="Arial" w:cs="Arial"/>
        </w:rPr>
      </w:pPr>
    </w:p>
    <w:p w14:paraId="33F524EB" w14:textId="3CA9FE0F" w:rsidR="006D5832" w:rsidRDefault="006D5832" w:rsidP="009F6ECC">
      <w:pPr>
        <w:spacing w:line="360" w:lineRule="auto"/>
        <w:ind w:firstLine="720"/>
        <w:jc w:val="both"/>
        <w:rPr>
          <w:rFonts w:ascii="Arial" w:hAnsi="Arial" w:cs="Arial"/>
        </w:rPr>
      </w:pPr>
      <w:r w:rsidRPr="00BF3F9D">
        <w:rPr>
          <w:rFonts w:ascii="Arial" w:hAnsi="Arial" w:cs="Arial"/>
        </w:rPr>
        <w:t xml:space="preserve">Vemos que a fabricante se exime de qualquer tipo de responsabilidade sobre eventuais danos causados pelo produto comercializado, transferindo assim tal responsabilidade para a União. </w:t>
      </w:r>
    </w:p>
    <w:p w14:paraId="3C25E5BA" w14:textId="77777777" w:rsidR="009F6ECC" w:rsidRPr="00BF3F9D" w:rsidRDefault="009F6ECC" w:rsidP="009F6ECC">
      <w:pPr>
        <w:spacing w:line="360" w:lineRule="auto"/>
        <w:ind w:firstLine="720"/>
        <w:jc w:val="both"/>
        <w:rPr>
          <w:rFonts w:ascii="Arial" w:hAnsi="Arial" w:cs="Arial"/>
        </w:rPr>
      </w:pPr>
    </w:p>
    <w:p w14:paraId="5E9621B0" w14:textId="68456E28" w:rsidR="006D5832" w:rsidRPr="00BF3F9D" w:rsidRDefault="006D5832" w:rsidP="009F6ECC">
      <w:pPr>
        <w:spacing w:line="360" w:lineRule="auto"/>
        <w:ind w:firstLine="720"/>
        <w:jc w:val="both"/>
        <w:rPr>
          <w:rFonts w:ascii="Arial" w:hAnsi="Arial" w:cs="Arial"/>
        </w:rPr>
      </w:pPr>
      <w:r w:rsidRPr="00BF3F9D">
        <w:rPr>
          <w:rFonts w:ascii="Arial" w:hAnsi="Arial" w:cs="Arial"/>
        </w:rPr>
        <w:t xml:space="preserve">Nos itens subsequentes do contrato, a fuga à responsabilização por parte da Pfizer torna-se ainda mais intrigante. O subitem 9.1 informa que a fabricante dispõe de um seguro para cobrir eventuais perdas que possam ocorrer, porém faz questão de deixar de forma expressa que tal seguro não poderá ser reivindicado e utilizado a título indenizatório. Então, como já mencionado anteriormente, todo o fardo da responsabilidade posterior pelos efeitos do produto é de encargo do comprador, ou seja, da União. </w:t>
      </w:r>
    </w:p>
    <w:p w14:paraId="44BF1FF3" w14:textId="40F2EC99" w:rsidR="006D5832" w:rsidRPr="006C5AF6" w:rsidRDefault="009F6ECC" w:rsidP="009F6ECC">
      <w:pPr>
        <w:ind w:left="-709"/>
        <w:jc w:val="both"/>
        <w:rPr>
          <w:rFonts w:asciiTheme="minorHAnsi" w:hAnsiTheme="minorHAnsi" w:cstheme="minorHAnsi"/>
          <w:noProof/>
          <w:sz w:val="24"/>
          <w:szCs w:val="24"/>
        </w:rPr>
      </w:pPr>
      <w:r w:rsidRPr="006C5AF6">
        <w:rPr>
          <w:rFonts w:asciiTheme="minorHAnsi" w:hAnsiTheme="minorHAnsi" w:cstheme="minorHAnsi"/>
          <w:noProof/>
          <w:sz w:val="24"/>
          <w:szCs w:val="24"/>
          <w:lang w:val="pt-BR"/>
        </w:rPr>
        <w:drawing>
          <wp:anchor distT="0" distB="0" distL="114300" distR="114300" simplePos="0" relativeHeight="251659264" behindDoc="0" locked="0" layoutInCell="1" allowOverlap="1" wp14:anchorId="31D8A40C" wp14:editId="517388BB">
            <wp:simplePos x="0" y="0"/>
            <wp:positionH relativeFrom="margin">
              <wp:align>left</wp:align>
            </wp:positionH>
            <wp:positionV relativeFrom="paragraph">
              <wp:posOffset>202565</wp:posOffset>
            </wp:positionV>
            <wp:extent cx="5867400" cy="985520"/>
            <wp:effectExtent l="0" t="0" r="0" b="5080"/>
            <wp:wrapThrough wrapText="bothSides">
              <wp:wrapPolygon edited="0">
                <wp:start x="0" y="0"/>
                <wp:lineTo x="0" y="21294"/>
                <wp:lineTo x="21530" y="21294"/>
                <wp:lineTo x="21530"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7400"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C778D" w14:textId="77777777" w:rsidR="00DA1873" w:rsidRDefault="00DA1873" w:rsidP="009F6ECC">
      <w:pPr>
        <w:spacing w:line="360" w:lineRule="auto"/>
        <w:ind w:firstLine="720"/>
        <w:jc w:val="both"/>
        <w:rPr>
          <w:rFonts w:ascii="Arial" w:hAnsi="Arial" w:cs="Arial"/>
        </w:rPr>
      </w:pPr>
    </w:p>
    <w:p w14:paraId="4B0BB8A2" w14:textId="0B8266E2" w:rsidR="00602CDD" w:rsidRPr="00BF3F9D" w:rsidRDefault="006D5832" w:rsidP="009F6ECC">
      <w:pPr>
        <w:spacing w:line="360" w:lineRule="auto"/>
        <w:ind w:firstLine="720"/>
        <w:jc w:val="both"/>
        <w:rPr>
          <w:rFonts w:ascii="Arial" w:hAnsi="Arial" w:cs="Arial"/>
          <w:color w:val="000000"/>
        </w:rPr>
      </w:pPr>
      <w:r w:rsidRPr="00BF3F9D">
        <w:rPr>
          <w:rFonts w:ascii="Arial" w:hAnsi="Arial" w:cs="Arial"/>
        </w:rPr>
        <w:t>Adiante, no subitem 9.2, são feitas considerações sobre os limites de responsabilidade, ocasião em que a fabricante diz expressamente não se respo</w:t>
      </w:r>
      <w:r w:rsidR="00602CDD" w:rsidRPr="00BF3F9D">
        <w:rPr>
          <w:rFonts w:ascii="Arial" w:hAnsi="Arial" w:cs="Arial"/>
        </w:rPr>
        <w:t>n</w:t>
      </w:r>
      <w:r w:rsidRPr="00BF3F9D">
        <w:rPr>
          <w:rFonts w:ascii="Arial" w:hAnsi="Arial" w:cs="Arial"/>
        </w:rPr>
        <w:t>sabilizar pelas perdas e danos</w:t>
      </w:r>
      <w:r w:rsidR="00602CDD" w:rsidRPr="00BF3F9D">
        <w:rPr>
          <w:rFonts w:ascii="Arial" w:hAnsi="Arial" w:cs="Arial"/>
        </w:rPr>
        <w:t>,</w:t>
      </w:r>
      <w:r w:rsidRPr="00BF3F9D">
        <w:rPr>
          <w:rFonts w:ascii="Arial" w:hAnsi="Arial" w:cs="Arial"/>
        </w:rPr>
        <w:t xml:space="preserve"> nem mesmo pelos efeitos decorrentes de eventual negligência por sua atuação, “seja ou não razoavelmente previsível e mesmo se a primeira Parte tiver sido informada sobre a possibilidade de a outra Parte incorrer em tal perda ou tipo de perda”. </w:t>
      </w:r>
      <w:r w:rsidR="00DA1873">
        <w:rPr>
          <w:rFonts w:ascii="Arial" w:hAnsi="Arial" w:cs="Arial"/>
        </w:rPr>
        <w:t>Veja</w:t>
      </w:r>
      <w:r w:rsidRPr="00BF3F9D">
        <w:rPr>
          <w:rFonts w:ascii="Arial" w:hAnsi="Arial" w:cs="Arial"/>
        </w:rPr>
        <w:t>-se</w:t>
      </w:r>
      <w:r w:rsidRPr="00BF3F9D">
        <w:rPr>
          <w:rFonts w:ascii="Arial" w:hAnsi="Arial" w:cs="Arial"/>
          <w:color w:val="000000"/>
        </w:rPr>
        <w:t>:</w:t>
      </w:r>
    </w:p>
    <w:p w14:paraId="219B6F62" w14:textId="6CD80A3F" w:rsidR="00602CDD" w:rsidRPr="006C5AF6" w:rsidRDefault="00BF3F9D" w:rsidP="00A45C80">
      <w:pPr>
        <w:spacing w:line="360" w:lineRule="auto"/>
        <w:ind w:firstLine="720"/>
        <w:jc w:val="both"/>
        <w:rPr>
          <w:rFonts w:asciiTheme="minorHAnsi" w:hAnsiTheme="minorHAnsi" w:cstheme="minorHAnsi"/>
          <w:color w:val="000000"/>
          <w:sz w:val="26"/>
          <w:szCs w:val="26"/>
        </w:rPr>
      </w:pPr>
      <w:r w:rsidRPr="00BF3F9D">
        <w:rPr>
          <w:rFonts w:ascii="Arial" w:hAnsi="Arial" w:cs="Arial"/>
          <w:noProof/>
          <w:lang w:val="pt-BR"/>
        </w:rPr>
        <w:lastRenderedPageBreak/>
        <w:drawing>
          <wp:anchor distT="0" distB="0" distL="114300" distR="114300" simplePos="0" relativeHeight="251660288" behindDoc="0" locked="0" layoutInCell="1" allowOverlap="1" wp14:anchorId="25CE9AB0" wp14:editId="60B129FE">
            <wp:simplePos x="0" y="0"/>
            <wp:positionH relativeFrom="margin">
              <wp:posOffset>0</wp:posOffset>
            </wp:positionH>
            <wp:positionV relativeFrom="paragraph">
              <wp:posOffset>0</wp:posOffset>
            </wp:positionV>
            <wp:extent cx="5857875" cy="1350645"/>
            <wp:effectExtent l="0" t="0" r="9525" b="1905"/>
            <wp:wrapThrough wrapText="bothSides">
              <wp:wrapPolygon edited="0">
                <wp:start x="0" y="0"/>
                <wp:lineTo x="0" y="21326"/>
                <wp:lineTo x="21565" y="21326"/>
                <wp:lineTo x="21565"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7875" cy="1350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DC764" w14:textId="1F22CBD0" w:rsidR="006D5832" w:rsidRDefault="006D5832" w:rsidP="009F6ECC">
      <w:pPr>
        <w:spacing w:line="360" w:lineRule="auto"/>
        <w:ind w:firstLine="720"/>
        <w:jc w:val="both"/>
        <w:rPr>
          <w:rFonts w:ascii="Arial" w:hAnsi="Arial" w:cs="Arial"/>
          <w:noProof/>
        </w:rPr>
      </w:pPr>
      <w:r w:rsidRPr="00BF3F9D">
        <w:rPr>
          <w:rFonts w:ascii="Arial" w:hAnsi="Arial" w:cs="Arial"/>
          <w:noProof/>
        </w:rPr>
        <w:t>Reitera-se a impo</w:t>
      </w:r>
      <w:r w:rsidR="00602CDD" w:rsidRPr="00BF3F9D">
        <w:rPr>
          <w:rFonts w:ascii="Arial" w:hAnsi="Arial" w:cs="Arial"/>
          <w:noProof/>
        </w:rPr>
        <w:t>r</w:t>
      </w:r>
      <w:r w:rsidRPr="00BF3F9D">
        <w:rPr>
          <w:rFonts w:ascii="Arial" w:hAnsi="Arial" w:cs="Arial"/>
          <w:noProof/>
        </w:rPr>
        <w:t>t</w:t>
      </w:r>
      <w:r w:rsidR="000F5773" w:rsidRPr="00BF3F9D">
        <w:rPr>
          <w:rFonts w:ascii="Arial" w:hAnsi="Arial" w:cs="Arial"/>
          <w:noProof/>
        </w:rPr>
        <w:t>â</w:t>
      </w:r>
      <w:r w:rsidRPr="00BF3F9D">
        <w:rPr>
          <w:rFonts w:ascii="Arial" w:hAnsi="Arial" w:cs="Arial"/>
          <w:noProof/>
        </w:rPr>
        <w:t xml:space="preserve">ncia desse ponto: o contrato deixa claro e </w:t>
      </w:r>
      <w:r w:rsidRPr="00BF3F9D">
        <w:rPr>
          <w:rFonts w:ascii="Arial" w:hAnsi="Arial" w:cs="Arial"/>
          <w:b/>
          <w:bCs/>
          <w:noProof/>
        </w:rPr>
        <w:t>incontestável</w:t>
      </w:r>
      <w:r w:rsidRPr="00BF3F9D">
        <w:rPr>
          <w:rFonts w:ascii="Arial" w:hAnsi="Arial" w:cs="Arial"/>
          <w:noProof/>
        </w:rPr>
        <w:t xml:space="preserve"> que quaisquer efeitos adversos decorrentes da aplicação da “vacina” em seres humanos serão de responsabilidade única e exclusiva da União. Comprovada tal responsabilidade, passamos a discutir sobre quem são os representantes da União e sobre sua corresponsabilidade perante os termos apresentados acima. </w:t>
      </w:r>
    </w:p>
    <w:p w14:paraId="14F1BE8F" w14:textId="77777777" w:rsidR="009F6ECC" w:rsidRPr="00BF3F9D" w:rsidRDefault="009F6ECC" w:rsidP="009F6ECC">
      <w:pPr>
        <w:spacing w:line="360" w:lineRule="auto"/>
        <w:ind w:firstLine="720"/>
        <w:jc w:val="both"/>
        <w:rPr>
          <w:rFonts w:ascii="Arial" w:hAnsi="Arial" w:cs="Arial"/>
          <w:noProof/>
        </w:rPr>
      </w:pPr>
    </w:p>
    <w:p w14:paraId="2AF74343" w14:textId="19283F2E" w:rsidR="006D5832" w:rsidRDefault="006D5832" w:rsidP="009F6ECC">
      <w:pPr>
        <w:spacing w:line="360" w:lineRule="auto"/>
        <w:ind w:firstLine="720"/>
        <w:jc w:val="both"/>
        <w:rPr>
          <w:rFonts w:ascii="Arial" w:hAnsi="Arial" w:cs="Arial"/>
          <w:shd w:val="clear" w:color="auto" w:fill="FFFFFF"/>
        </w:rPr>
      </w:pPr>
      <w:r w:rsidRPr="00BF3F9D">
        <w:rPr>
          <w:rFonts w:ascii="Arial" w:hAnsi="Arial" w:cs="Arial"/>
          <w:noProof/>
        </w:rPr>
        <w:t>Diz o artigo 28 da Lei de Introdução às Normas do Direito Brasileiro – LINDB</w:t>
      </w:r>
      <w:r w:rsidR="00602CDD" w:rsidRPr="00BF3F9D">
        <w:rPr>
          <w:rFonts w:ascii="Arial" w:hAnsi="Arial" w:cs="Arial"/>
          <w:noProof/>
        </w:rPr>
        <w:t xml:space="preserve"> -</w:t>
      </w:r>
      <w:r w:rsidRPr="00BF3F9D">
        <w:rPr>
          <w:rFonts w:ascii="Arial" w:hAnsi="Arial" w:cs="Arial"/>
          <w:noProof/>
        </w:rPr>
        <w:t xml:space="preserve">  que o </w:t>
      </w:r>
      <w:r w:rsidRPr="00BF3F9D">
        <w:rPr>
          <w:rFonts w:ascii="Arial" w:hAnsi="Arial" w:cs="Arial"/>
          <w:color w:val="000000"/>
          <w:shd w:val="clear" w:color="auto" w:fill="FFFFFF"/>
        </w:rPr>
        <w:t xml:space="preserve">agente público </w:t>
      </w:r>
      <w:r w:rsidRPr="00BF3F9D">
        <w:rPr>
          <w:rFonts w:ascii="Arial" w:hAnsi="Arial" w:cs="Arial"/>
          <w:b/>
          <w:bCs/>
          <w:color w:val="000000"/>
          <w:u w:val="single"/>
          <w:shd w:val="clear" w:color="auto" w:fill="FFFFFF"/>
        </w:rPr>
        <w:t>responderá pessoalmente</w:t>
      </w:r>
      <w:r w:rsidRPr="00BF3F9D">
        <w:rPr>
          <w:rFonts w:ascii="Arial" w:hAnsi="Arial" w:cs="Arial"/>
          <w:color w:val="000000"/>
          <w:shd w:val="clear" w:color="auto" w:fill="FFFFFF"/>
        </w:rPr>
        <w:t xml:space="preserve"> </w:t>
      </w:r>
      <w:r w:rsidRPr="00BF3F9D">
        <w:rPr>
          <w:rFonts w:ascii="Arial" w:hAnsi="Arial" w:cs="Arial"/>
          <w:shd w:val="clear" w:color="auto" w:fill="FFFFFF"/>
        </w:rPr>
        <w:t xml:space="preserve">por suas decisões ou opiniões técnicas em caso de </w:t>
      </w:r>
      <w:r w:rsidRPr="00BF3F9D">
        <w:rPr>
          <w:rFonts w:ascii="Arial" w:hAnsi="Arial" w:cs="Arial"/>
          <w:b/>
          <w:bCs/>
          <w:shd w:val="clear" w:color="auto" w:fill="FFFFFF"/>
        </w:rPr>
        <w:t>dolo</w:t>
      </w:r>
      <w:r w:rsidRPr="00BF3F9D">
        <w:rPr>
          <w:rFonts w:ascii="Arial" w:hAnsi="Arial" w:cs="Arial"/>
          <w:shd w:val="clear" w:color="auto" w:fill="FFFFFF"/>
        </w:rPr>
        <w:t xml:space="preserve"> ou </w:t>
      </w:r>
      <w:r w:rsidRPr="00BF3F9D">
        <w:rPr>
          <w:rFonts w:ascii="Arial" w:hAnsi="Arial" w:cs="Arial"/>
          <w:b/>
          <w:bCs/>
          <w:shd w:val="clear" w:color="auto" w:fill="FFFFFF"/>
        </w:rPr>
        <w:t>erro grosseiro</w:t>
      </w:r>
      <w:r w:rsidRPr="00BF3F9D">
        <w:rPr>
          <w:rFonts w:ascii="Arial" w:hAnsi="Arial" w:cs="Arial"/>
          <w:shd w:val="clear" w:color="auto" w:fill="FFFFFF"/>
        </w:rPr>
        <w:t xml:space="preserve">.  </w:t>
      </w:r>
    </w:p>
    <w:p w14:paraId="380C8946" w14:textId="77777777" w:rsidR="009F6ECC" w:rsidRPr="00BF3F9D" w:rsidRDefault="009F6ECC" w:rsidP="009F6ECC">
      <w:pPr>
        <w:spacing w:line="360" w:lineRule="auto"/>
        <w:ind w:firstLine="720"/>
        <w:jc w:val="both"/>
        <w:rPr>
          <w:rFonts w:ascii="Arial" w:hAnsi="Arial" w:cs="Arial"/>
          <w:shd w:val="clear" w:color="auto" w:fill="FFFFFF"/>
        </w:rPr>
      </w:pPr>
    </w:p>
    <w:p w14:paraId="6ADC2573" w14:textId="53FB19CC" w:rsidR="006D5832" w:rsidRDefault="006D5832" w:rsidP="009F6ECC">
      <w:pPr>
        <w:spacing w:line="360" w:lineRule="auto"/>
        <w:ind w:firstLine="720"/>
        <w:jc w:val="both"/>
        <w:rPr>
          <w:rFonts w:ascii="Arial" w:hAnsi="Arial" w:cs="Arial"/>
          <w:shd w:val="clear" w:color="auto" w:fill="FFFFFF"/>
        </w:rPr>
      </w:pPr>
      <w:r w:rsidRPr="00BF3F9D">
        <w:rPr>
          <w:rFonts w:ascii="Arial" w:hAnsi="Arial" w:cs="Arial"/>
          <w:shd w:val="clear" w:color="auto" w:fill="FFFFFF"/>
        </w:rPr>
        <w:t>Entende-se por erro grosseiro aquele “</w:t>
      </w:r>
      <w:r w:rsidRPr="00BF3F9D">
        <w:rPr>
          <w:rStyle w:val="Forte"/>
          <w:rFonts w:ascii="Arial" w:hAnsi="Arial" w:cs="Arial"/>
          <w:b w:val="0"/>
          <w:bCs w:val="0"/>
          <w:shd w:val="clear" w:color="auto" w:fill="FFFFFF"/>
        </w:rPr>
        <w:t xml:space="preserve">que poderia ser percebido por pessoa com diligência abaixo do normal, ou seja, que seria evitado por pessoa com nível de atenção aquém do ordinário, consideradas as circunstâncias do negócio. </w:t>
      </w:r>
      <w:r w:rsidRPr="00BF3F9D">
        <w:rPr>
          <w:rStyle w:val="Forte"/>
          <w:rFonts w:ascii="Arial" w:hAnsi="Arial" w:cs="Arial"/>
          <w:bCs w:val="0"/>
          <w:u w:val="single"/>
          <w:shd w:val="clear" w:color="auto" w:fill="FFFFFF"/>
        </w:rPr>
        <w:t>Dito de outra forma, o erro grosseiro é o que decorreu de uma grave inobservância de um dever de cuidado, isto é, que foi praticado com culpa grave</w:t>
      </w:r>
      <w:r w:rsidRPr="00BF3F9D">
        <w:rPr>
          <w:rFonts w:ascii="Arial" w:hAnsi="Arial" w:cs="Arial"/>
          <w:shd w:val="clear" w:color="auto" w:fill="FFFFFF"/>
        </w:rPr>
        <w:t>”.</w:t>
      </w:r>
    </w:p>
    <w:p w14:paraId="63197901" w14:textId="77777777" w:rsidR="009F6ECC" w:rsidRPr="00BF3F9D" w:rsidRDefault="009F6ECC" w:rsidP="009F6ECC">
      <w:pPr>
        <w:spacing w:line="360" w:lineRule="auto"/>
        <w:ind w:firstLine="720"/>
        <w:jc w:val="both"/>
        <w:rPr>
          <w:rFonts w:ascii="Arial" w:hAnsi="Arial" w:cs="Arial"/>
          <w:shd w:val="clear" w:color="auto" w:fill="FFFFFF"/>
        </w:rPr>
      </w:pPr>
    </w:p>
    <w:p w14:paraId="44335A42" w14:textId="47067FDF" w:rsidR="009F6ECC" w:rsidRDefault="00306D89" w:rsidP="009F6ECC">
      <w:pPr>
        <w:pStyle w:val="paragraph"/>
        <w:spacing w:before="0" w:beforeAutospacing="0" w:after="0" w:afterAutospacing="0" w:line="360" w:lineRule="auto"/>
        <w:ind w:firstLine="720"/>
        <w:jc w:val="both"/>
        <w:textAlignment w:val="baseline"/>
        <w:rPr>
          <w:rStyle w:val="eop"/>
          <w:rFonts w:ascii="Arial" w:eastAsia="Cambria" w:hAnsi="Arial" w:cs="Arial"/>
          <w:sz w:val="22"/>
          <w:szCs w:val="22"/>
          <w:lang w:val="pt-BR"/>
        </w:rPr>
      </w:pPr>
      <w:r w:rsidRPr="00BF3F9D">
        <w:rPr>
          <w:rStyle w:val="normaltextrun"/>
          <w:rFonts w:ascii="Arial" w:hAnsi="Arial" w:cs="Arial"/>
          <w:sz w:val="22"/>
          <w:szCs w:val="22"/>
          <w:shd w:val="clear" w:color="auto" w:fill="FFFFFF"/>
          <w:lang w:val="pt-BR"/>
        </w:rPr>
        <w:t>É dever do agente público agir com atenção perante suas decisões, pois age como representante do Estado e, portanto, deve atuar sempre com prudência, diligência e perícia. Deve prestar o melhor serviço à população, bem como garantir a segurança material e jurídica que decorre de seus atos, no exercício de suas atividades. </w:t>
      </w:r>
      <w:r w:rsidRPr="00BF3F9D">
        <w:rPr>
          <w:rStyle w:val="eop"/>
          <w:rFonts w:ascii="Arial" w:eastAsia="Cambria" w:hAnsi="Arial" w:cs="Arial"/>
          <w:sz w:val="22"/>
          <w:szCs w:val="22"/>
          <w:lang w:val="pt-BR"/>
        </w:rPr>
        <w:t> </w:t>
      </w:r>
    </w:p>
    <w:p w14:paraId="5F6473B0" w14:textId="77777777" w:rsidR="00DA1873" w:rsidRPr="00BF3F9D" w:rsidRDefault="00DA1873" w:rsidP="009F6ECC">
      <w:pPr>
        <w:pStyle w:val="paragraph"/>
        <w:spacing w:before="0" w:beforeAutospacing="0" w:after="0" w:afterAutospacing="0" w:line="360" w:lineRule="auto"/>
        <w:ind w:firstLine="720"/>
        <w:jc w:val="both"/>
        <w:textAlignment w:val="baseline"/>
        <w:rPr>
          <w:rStyle w:val="eop"/>
          <w:rFonts w:ascii="Arial" w:eastAsia="Cambria" w:hAnsi="Arial" w:cs="Arial"/>
          <w:sz w:val="22"/>
          <w:szCs w:val="22"/>
          <w:lang w:val="pt-BR"/>
        </w:rPr>
      </w:pPr>
    </w:p>
    <w:p w14:paraId="75FE05B2" w14:textId="011A62DB" w:rsidR="006D5832" w:rsidRDefault="006D5832" w:rsidP="009F6ECC">
      <w:pPr>
        <w:spacing w:line="360" w:lineRule="auto"/>
        <w:ind w:firstLine="720"/>
        <w:jc w:val="both"/>
        <w:rPr>
          <w:rFonts w:ascii="Arial" w:hAnsi="Arial" w:cs="Arial"/>
          <w:shd w:val="clear" w:color="auto" w:fill="FFFFFF"/>
        </w:rPr>
      </w:pPr>
      <w:r w:rsidRPr="00BF3F9D">
        <w:rPr>
          <w:rFonts w:ascii="Arial" w:hAnsi="Arial" w:cs="Arial"/>
          <w:shd w:val="clear" w:color="auto" w:fill="FFFFFF"/>
        </w:rPr>
        <w:t xml:space="preserve">Seguem, </w:t>
      </w:r>
      <w:r w:rsidR="00306D89" w:rsidRPr="00BF3F9D">
        <w:rPr>
          <w:rFonts w:ascii="Arial" w:hAnsi="Arial" w:cs="Arial"/>
          <w:shd w:val="clear" w:color="auto" w:fill="FFFFFF"/>
        </w:rPr>
        <w:t>em anexo</w:t>
      </w:r>
      <w:r w:rsidRPr="00BF3F9D">
        <w:rPr>
          <w:rFonts w:ascii="Arial" w:hAnsi="Arial" w:cs="Arial"/>
          <w:shd w:val="clear" w:color="auto" w:fill="FFFFFF"/>
        </w:rPr>
        <w:t xml:space="preserve"> a esta petição, documentos que demonstram o alto risco de se impor a vacinação em massa com o</w:t>
      </w:r>
      <w:r w:rsidR="00045E58" w:rsidRPr="00BF3F9D">
        <w:rPr>
          <w:rFonts w:ascii="Arial" w:hAnsi="Arial" w:cs="Arial"/>
          <w:shd w:val="clear" w:color="auto" w:fill="FFFFFF"/>
        </w:rPr>
        <w:t>s</w:t>
      </w:r>
      <w:r w:rsidRPr="00BF3F9D">
        <w:rPr>
          <w:rFonts w:ascii="Arial" w:hAnsi="Arial" w:cs="Arial"/>
          <w:shd w:val="clear" w:color="auto" w:fill="FFFFFF"/>
        </w:rPr>
        <w:t xml:space="preserve"> produto</w:t>
      </w:r>
      <w:r w:rsidR="00045E58" w:rsidRPr="00BF3F9D">
        <w:rPr>
          <w:rFonts w:ascii="Arial" w:hAnsi="Arial" w:cs="Arial"/>
          <w:shd w:val="clear" w:color="auto" w:fill="FFFFFF"/>
        </w:rPr>
        <w:t>s</w:t>
      </w:r>
      <w:r w:rsidRPr="00BF3F9D">
        <w:rPr>
          <w:rFonts w:ascii="Arial" w:hAnsi="Arial" w:cs="Arial"/>
          <w:shd w:val="clear" w:color="auto" w:fill="FFFFFF"/>
        </w:rPr>
        <w:t xml:space="preserve"> disponibilizado</w:t>
      </w:r>
      <w:r w:rsidR="00045E58" w:rsidRPr="00BF3F9D">
        <w:rPr>
          <w:rFonts w:ascii="Arial" w:hAnsi="Arial" w:cs="Arial"/>
          <w:shd w:val="clear" w:color="auto" w:fill="FFFFFF"/>
        </w:rPr>
        <w:t>s</w:t>
      </w:r>
      <w:r w:rsidRPr="00BF3F9D">
        <w:rPr>
          <w:rFonts w:ascii="Arial" w:hAnsi="Arial" w:cs="Arial"/>
          <w:shd w:val="clear" w:color="auto" w:fill="FFFFFF"/>
        </w:rPr>
        <w:t xml:space="preserve"> pelo Ministério da Saúde para enfrentamento da pandemia de Covid-19. </w:t>
      </w:r>
    </w:p>
    <w:p w14:paraId="6C4F2CF8" w14:textId="77777777" w:rsidR="009F6ECC" w:rsidRPr="00BF3F9D" w:rsidRDefault="009F6ECC" w:rsidP="009F6ECC">
      <w:pPr>
        <w:spacing w:line="360" w:lineRule="auto"/>
        <w:ind w:firstLine="720"/>
        <w:jc w:val="both"/>
        <w:rPr>
          <w:rFonts w:ascii="Arial" w:hAnsi="Arial" w:cs="Arial"/>
          <w:shd w:val="clear" w:color="auto" w:fill="FFFFFF"/>
        </w:rPr>
      </w:pPr>
    </w:p>
    <w:p w14:paraId="68C1AE5C" w14:textId="75EBA5F2" w:rsidR="00045E58" w:rsidRPr="00BF6AE7" w:rsidRDefault="00045E58" w:rsidP="009F6ECC">
      <w:pPr>
        <w:pStyle w:val="paragraph"/>
        <w:spacing w:before="0" w:beforeAutospacing="0" w:after="0" w:afterAutospacing="0" w:line="360" w:lineRule="auto"/>
        <w:ind w:firstLine="720"/>
        <w:jc w:val="both"/>
        <w:textAlignment w:val="baseline"/>
        <w:rPr>
          <w:rStyle w:val="eop"/>
          <w:rFonts w:ascii="Arial" w:eastAsia="Cambria" w:hAnsi="Arial" w:cs="Arial"/>
          <w:sz w:val="22"/>
          <w:szCs w:val="22"/>
          <w:lang w:val="pt-BR"/>
        </w:rPr>
      </w:pPr>
      <w:r w:rsidRPr="00045E58">
        <w:rPr>
          <w:rStyle w:val="normaltextrun"/>
          <w:rFonts w:ascii="Arial" w:hAnsi="Arial" w:cs="Arial"/>
          <w:sz w:val="22"/>
          <w:szCs w:val="22"/>
          <w:shd w:val="clear" w:color="auto" w:fill="FFFFFF"/>
          <w:lang w:val="pt-BR"/>
        </w:rPr>
        <w:t xml:space="preserve">Também se deve alertar que qualquer agente público, manifestando-se favoravelmente à “vacinação” ou praticando atos nesse sentido, </w:t>
      </w:r>
      <w:r w:rsidRPr="00045E58">
        <w:rPr>
          <w:rStyle w:val="normaltextrun"/>
          <w:rFonts w:ascii="Arial" w:hAnsi="Arial" w:cs="Arial"/>
          <w:b/>
          <w:sz w:val="22"/>
          <w:szCs w:val="22"/>
          <w:u w:val="single"/>
          <w:shd w:val="clear" w:color="auto" w:fill="FFFFFF"/>
          <w:lang w:val="pt-BR"/>
        </w:rPr>
        <w:t>assina em nome próprio</w:t>
      </w:r>
      <w:r w:rsidRPr="00045E58">
        <w:rPr>
          <w:rStyle w:val="normaltextrun"/>
          <w:rFonts w:ascii="Arial" w:hAnsi="Arial" w:cs="Arial"/>
          <w:sz w:val="22"/>
          <w:szCs w:val="22"/>
          <w:shd w:val="clear" w:color="auto" w:fill="FFFFFF"/>
          <w:lang w:val="pt-BR"/>
        </w:rPr>
        <w:t xml:space="preserve"> </w:t>
      </w:r>
      <w:r w:rsidRPr="00045E58">
        <w:rPr>
          <w:rStyle w:val="normaltextrun"/>
          <w:rFonts w:ascii="Arial" w:hAnsi="Arial" w:cs="Arial"/>
          <w:sz w:val="22"/>
          <w:szCs w:val="22"/>
          <w:shd w:val="clear" w:color="auto" w:fill="FFFFFF"/>
          <w:lang w:val="pt-BR"/>
        </w:rPr>
        <w:lastRenderedPageBreak/>
        <w:t xml:space="preserve">e, portanto, assume todas as implicações criminais, administrativas e cíveis, inclusive ressarcimento de danos por meio de seu patrimônio pessoal. </w:t>
      </w:r>
      <w:proofErr w:type="gramStart"/>
      <w:r w:rsidRPr="00045E58">
        <w:rPr>
          <w:rStyle w:val="normaltextrun"/>
          <w:rFonts w:ascii="Arial" w:hAnsi="Arial" w:cs="Arial"/>
          <w:sz w:val="22"/>
          <w:szCs w:val="22"/>
          <w:shd w:val="clear" w:color="auto" w:fill="FFFFFF"/>
          <w:lang w:val="pt-BR"/>
        </w:rPr>
        <w:t>Será portanto</w:t>
      </w:r>
      <w:proofErr w:type="gramEnd"/>
      <w:r w:rsidRPr="00045E58">
        <w:rPr>
          <w:rStyle w:val="normaltextrun"/>
          <w:rFonts w:ascii="Arial" w:hAnsi="Arial" w:cs="Arial"/>
          <w:sz w:val="22"/>
          <w:szCs w:val="22"/>
          <w:shd w:val="clear" w:color="auto" w:fill="FFFFFF"/>
          <w:lang w:val="pt-BR"/>
        </w:rPr>
        <w:t xml:space="preserve"> corresponsável, ao lado da União, pelas mortes, implicações, doenças graves e sequelas decorrentes da inoculação da população com esse produto experimental. </w:t>
      </w:r>
      <w:r>
        <w:rPr>
          <w:rStyle w:val="normaltextrun"/>
          <w:rFonts w:ascii="Arial" w:hAnsi="Arial" w:cs="Arial"/>
          <w:sz w:val="22"/>
          <w:szCs w:val="22"/>
          <w:shd w:val="clear" w:color="auto" w:fill="FFFFFF"/>
          <w:lang w:val="pt-BR"/>
        </w:rPr>
        <w:t xml:space="preserve">É este o caso da situação trazida ao conhecimento de Vossa Excelência. </w:t>
      </w:r>
    </w:p>
    <w:p w14:paraId="447C2865" w14:textId="77777777" w:rsidR="006D5832" w:rsidRPr="00045E58" w:rsidRDefault="006D5832" w:rsidP="009F6ECC">
      <w:pPr>
        <w:spacing w:line="360" w:lineRule="auto"/>
        <w:ind w:firstLine="1134"/>
        <w:jc w:val="both"/>
        <w:rPr>
          <w:rFonts w:asciiTheme="minorHAnsi" w:hAnsiTheme="minorHAnsi" w:cstheme="minorHAnsi"/>
          <w:noProof/>
          <w:sz w:val="24"/>
          <w:szCs w:val="24"/>
          <w:lang w:val="pt-BR"/>
        </w:rPr>
      </w:pPr>
    </w:p>
    <w:p w14:paraId="2842A02D" w14:textId="33EF7479" w:rsidR="00C04349" w:rsidRPr="00A45C80" w:rsidRDefault="00C04349" w:rsidP="004E421D">
      <w:pPr>
        <w:spacing w:line="360" w:lineRule="auto"/>
        <w:jc w:val="both"/>
        <w:rPr>
          <w:rFonts w:ascii="Arial" w:eastAsia="Avenir" w:hAnsi="Arial" w:cs="Arial"/>
          <w:b/>
          <w:sz w:val="24"/>
          <w:szCs w:val="24"/>
          <w:u w:val="single"/>
          <w:lang w:val="pt-BR"/>
        </w:rPr>
      </w:pPr>
      <w:r w:rsidRPr="00A45C80">
        <w:rPr>
          <w:rFonts w:ascii="Arial" w:eastAsia="Avenir" w:hAnsi="Arial" w:cs="Arial"/>
          <w:b/>
          <w:sz w:val="24"/>
          <w:szCs w:val="24"/>
          <w:u w:val="single"/>
          <w:lang w:val="pt-BR"/>
        </w:rPr>
        <w:t>DOS REQUERIMENTOS</w:t>
      </w:r>
    </w:p>
    <w:p w14:paraId="75C14E94" w14:textId="77777777" w:rsidR="009F6ECC" w:rsidRDefault="009F6ECC" w:rsidP="009F6ECC">
      <w:pPr>
        <w:spacing w:line="360" w:lineRule="auto"/>
        <w:jc w:val="both"/>
        <w:rPr>
          <w:rFonts w:asciiTheme="minorHAnsi" w:eastAsia="Avenir" w:hAnsiTheme="minorHAnsi" w:cstheme="minorHAnsi"/>
          <w:b/>
          <w:sz w:val="24"/>
          <w:szCs w:val="24"/>
          <w:u w:val="single"/>
          <w:lang w:val="pt-BR"/>
        </w:rPr>
      </w:pPr>
    </w:p>
    <w:p w14:paraId="3F2D73B4" w14:textId="49C3C09E" w:rsidR="004E421D" w:rsidRDefault="007A55AB" w:rsidP="009F6ECC">
      <w:pPr>
        <w:spacing w:line="360" w:lineRule="auto"/>
        <w:ind w:firstLine="720"/>
        <w:jc w:val="both"/>
        <w:rPr>
          <w:rFonts w:ascii="Arial" w:eastAsia="Avenir" w:hAnsi="Arial" w:cs="Arial"/>
        </w:rPr>
      </w:pPr>
      <w:r w:rsidRPr="00BF3F9D">
        <w:rPr>
          <w:rFonts w:ascii="Arial" w:eastAsia="Avenir" w:hAnsi="Arial" w:cs="Arial"/>
          <w:b/>
        </w:rPr>
        <w:t>Posto isso</w:t>
      </w:r>
      <w:r w:rsidR="004E421D" w:rsidRPr="00BF3F9D">
        <w:rPr>
          <w:rFonts w:ascii="Arial" w:eastAsia="Avenir" w:hAnsi="Arial" w:cs="Arial"/>
        </w:rPr>
        <w:t xml:space="preserve">, requerem a Vossa Excelência, ao receber o presente pedido, digne-se a ordenar a instauração de </w:t>
      </w:r>
      <w:r w:rsidR="004E421D" w:rsidRPr="00BF3F9D">
        <w:rPr>
          <w:rFonts w:ascii="Arial" w:eastAsia="Avenir" w:hAnsi="Arial" w:cs="Arial"/>
          <w:b/>
          <w:bCs/>
        </w:rPr>
        <w:t>Inquérito</w:t>
      </w:r>
      <w:r w:rsidR="004E421D" w:rsidRPr="00BF3F9D">
        <w:rPr>
          <w:rFonts w:ascii="Arial" w:eastAsia="Avenir" w:hAnsi="Arial" w:cs="Arial"/>
        </w:rPr>
        <w:t xml:space="preserve"> </w:t>
      </w:r>
      <w:r w:rsidR="004E421D" w:rsidRPr="00BF3F9D">
        <w:rPr>
          <w:rFonts w:ascii="Arial" w:eastAsia="Avenir" w:hAnsi="Arial" w:cs="Arial"/>
          <w:b/>
          <w:bCs/>
        </w:rPr>
        <w:t>Policial</w:t>
      </w:r>
      <w:r w:rsidR="004E421D" w:rsidRPr="00BF3F9D">
        <w:rPr>
          <w:rFonts w:ascii="Arial" w:eastAsia="Avenir" w:hAnsi="Arial" w:cs="Arial"/>
        </w:rPr>
        <w:t xml:space="preserve"> para a devida apuração dos fatos narrados, designando data para a oitiva da Diretora da Escola ...., intimando-a par</w:t>
      </w:r>
      <w:r w:rsidR="00602CDD" w:rsidRPr="00BF3F9D">
        <w:rPr>
          <w:rFonts w:ascii="Arial" w:eastAsia="Avenir" w:hAnsi="Arial" w:cs="Arial"/>
        </w:rPr>
        <w:t>a comparecer, assim como intima</w:t>
      </w:r>
      <w:r w:rsidR="004E421D" w:rsidRPr="00BF3F9D">
        <w:rPr>
          <w:rFonts w:ascii="Arial" w:eastAsia="Avenir" w:hAnsi="Arial" w:cs="Arial"/>
        </w:rPr>
        <w:t>ndo as testemunhas abaixo arroladas, além de outras que forem localizadas quando das diligências, cientifica</w:t>
      </w:r>
      <w:r w:rsidR="00602CDD" w:rsidRPr="00BF3F9D">
        <w:rPr>
          <w:rFonts w:ascii="Arial" w:eastAsia="Avenir" w:hAnsi="Arial" w:cs="Arial"/>
        </w:rPr>
        <w:t>n</w:t>
      </w:r>
      <w:r w:rsidR="004E421D" w:rsidRPr="00BF3F9D">
        <w:rPr>
          <w:rFonts w:ascii="Arial" w:eastAsia="Avenir" w:hAnsi="Arial" w:cs="Arial"/>
        </w:rPr>
        <w:t>do os autores des</w:t>
      </w:r>
      <w:r w:rsidR="00045E58" w:rsidRPr="00BF3F9D">
        <w:rPr>
          <w:rFonts w:ascii="Arial" w:eastAsia="Avenir" w:hAnsi="Arial" w:cs="Arial"/>
        </w:rPr>
        <w:t>te pedido para o acompanhamento</w:t>
      </w:r>
      <w:r w:rsidR="004E421D" w:rsidRPr="00BF3F9D">
        <w:rPr>
          <w:rFonts w:ascii="Arial" w:eastAsia="Avenir" w:hAnsi="Arial" w:cs="Arial"/>
        </w:rPr>
        <w:t xml:space="preserve"> de todos os atos processuais.</w:t>
      </w:r>
    </w:p>
    <w:p w14:paraId="3DBD8B25" w14:textId="77777777" w:rsidR="009F6ECC" w:rsidRPr="00BF3F9D" w:rsidRDefault="009F6ECC" w:rsidP="009F6ECC">
      <w:pPr>
        <w:spacing w:line="360" w:lineRule="auto"/>
        <w:ind w:firstLine="720"/>
        <w:jc w:val="both"/>
        <w:rPr>
          <w:rFonts w:ascii="Arial" w:eastAsia="Avenir" w:hAnsi="Arial" w:cs="Arial"/>
        </w:rPr>
      </w:pPr>
    </w:p>
    <w:p w14:paraId="56EBA150" w14:textId="21241C14" w:rsidR="004E421D" w:rsidRDefault="004E421D" w:rsidP="009F6ECC">
      <w:pPr>
        <w:spacing w:line="360" w:lineRule="auto"/>
        <w:ind w:firstLine="720"/>
        <w:jc w:val="both"/>
        <w:rPr>
          <w:rFonts w:ascii="Arial" w:eastAsia="Avenir" w:hAnsi="Arial" w:cs="Arial"/>
        </w:rPr>
      </w:pPr>
      <w:r w:rsidRPr="00BF3F9D">
        <w:rPr>
          <w:rFonts w:ascii="Arial" w:eastAsia="Avenir" w:hAnsi="Arial" w:cs="Arial"/>
        </w:rPr>
        <w:t>Requerem, concluídas as investigações, sejam os autos remetidos ao Juízo para que o Ministério Público Estadual possa apresentar denúncia em desfavor da Diretora da Escola</w:t>
      </w:r>
      <w:r w:rsidR="00045E58" w:rsidRPr="00BF3F9D">
        <w:rPr>
          <w:rFonts w:ascii="Arial" w:eastAsia="Avenir" w:hAnsi="Arial" w:cs="Arial"/>
        </w:rPr>
        <w:t xml:space="preserve">, </w:t>
      </w:r>
      <w:r w:rsidR="00007CEE">
        <w:rPr>
          <w:rFonts w:ascii="Arial" w:eastAsia="Avenir" w:hAnsi="Arial" w:cs="Arial"/>
        </w:rPr>
        <w:t>..............</w:t>
      </w:r>
      <w:r w:rsidR="009F2DD4">
        <w:rPr>
          <w:rFonts w:ascii="Arial" w:eastAsia="Avenir" w:hAnsi="Arial" w:cs="Arial"/>
        </w:rPr>
        <w:t xml:space="preserve"> </w:t>
      </w:r>
      <w:r w:rsidR="009F2DD4" w:rsidRPr="009F2DD4">
        <w:rPr>
          <w:rFonts w:ascii="Arial" w:eastAsia="Avenir" w:hAnsi="Arial" w:cs="Arial"/>
          <w:highlight w:val="yellow"/>
        </w:rPr>
        <w:t>(nome completo da diretora).</w:t>
      </w:r>
    </w:p>
    <w:p w14:paraId="57BCF814" w14:textId="77777777" w:rsidR="009F6ECC" w:rsidRPr="00BF3F9D" w:rsidRDefault="009F6ECC" w:rsidP="009F6ECC">
      <w:pPr>
        <w:spacing w:line="360" w:lineRule="auto"/>
        <w:ind w:firstLine="720"/>
        <w:jc w:val="both"/>
        <w:rPr>
          <w:rFonts w:ascii="Arial" w:eastAsia="Avenir" w:hAnsi="Arial" w:cs="Arial"/>
        </w:rPr>
      </w:pPr>
    </w:p>
    <w:p w14:paraId="77AC4D04" w14:textId="77777777" w:rsidR="004E421D" w:rsidRPr="00BF3F9D" w:rsidRDefault="004E421D" w:rsidP="004E421D">
      <w:pPr>
        <w:spacing w:line="360" w:lineRule="auto"/>
        <w:ind w:firstLine="284"/>
        <w:jc w:val="both"/>
        <w:rPr>
          <w:rFonts w:ascii="Arial" w:eastAsia="Avenir" w:hAnsi="Arial" w:cs="Arial"/>
        </w:rPr>
      </w:pPr>
      <w:r w:rsidRPr="00BF3F9D">
        <w:rPr>
          <w:rFonts w:ascii="Arial" w:eastAsia="Avenir" w:hAnsi="Arial" w:cs="Arial"/>
        </w:rPr>
        <w:tab/>
      </w:r>
      <w:r w:rsidRPr="00BF3F9D">
        <w:rPr>
          <w:rFonts w:ascii="Arial" w:eastAsia="Avenir" w:hAnsi="Arial" w:cs="Arial"/>
        </w:rPr>
        <w:tab/>
      </w:r>
      <w:r w:rsidRPr="00BF3F9D">
        <w:rPr>
          <w:rFonts w:ascii="Arial" w:eastAsia="Avenir" w:hAnsi="Arial" w:cs="Arial"/>
        </w:rPr>
        <w:tab/>
        <w:t>Termos em que,</w:t>
      </w:r>
    </w:p>
    <w:p w14:paraId="28139428" w14:textId="77777777" w:rsidR="004E421D" w:rsidRPr="00BF3F9D" w:rsidRDefault="004E421D" w:rsidP="004E421D">
      <w:pPr>
        <w:spacing w:line="360" w:lineRule="auto"/>
        <w:ind w:firstLine="284"/>
        <w:jc w:val="both"/>
        <w:rPr>
          <w:rFonts w:ascii="Arial" w:eastAsia="Avenir" w:hAnsi="Arial" w:cs="Arial"/>
        </w:rPr>
      </w:pPr>
      <w:r w:rsidRPr="00BF3F9D">
        <w:rPr>
          <w:rFonts w:ascii="Arial" w:eastAsia="Avenir" w:hAnsi="Arial" w:cs="Arial"/>
        </w:rPr>
        <w:tab/>
      </w:r>
      <w:r w:rsidRPr="00BF3F9D">
        <w:rPr>
          <w:rFonts w:ascii="Arial" w:eastAsia="Avenir" w:hAnsi="Arial" w:cs="Arial"/>
        </w:rPr>
        <w:tab/>
      </w:r>
      <w:r w:rsidRPr="00BF3F9D">
        <w:rPr>
          <w:rFonts w:ascii="Arial" w:eastAsia="Avenir" w:hAnsi="Arial" w:cs="Arial"/>
        </w:rPr>
        <w:tab/>
        <w:t>Pedem e Esperam Deferimento.</w:t>
      </w:r>
    </w:p>
    <w:p w14:paraId="12278632" w14:textId="77777777" w:rsidR="004E421D" w:rsidRPr="00BF3F9D" w:rsidRDefault="004E421D" w:rsidP="004E421D">
      <w:pPr>
        <w:spacing w:line="360" w:lineRule="auto"/>
        <w:ind w:firstLine="284"/>
        <w:jc w:val="both"/>
        <w:rPr>
          <w:rFonts w:ascii="Arial" w:eastAsia="Avenir" w:hAnsi="Arial" w:cs="Arial"/>
        </w:rPr>
      </w:pPr>
    </w:p>
    <w:p w14:paraId="1153E078" w14:textId="77777777" w:rsidR="004E421D" w:rsidRPr="00BF3F9D" w:rsidRDefault="004E421D" w:rsidP="004E421D">
      <w:pPr>
        <w:spacing w:line="360" w:lineRule="auto"/>
        <w:ind w:firstLine="284"/>
        <w:jc w:val="both"/>
        <w:rPr>
          <w:rFonts w:ascii="Arial" w:eastAsia="Avenir" w:hAnsi="Arial" w:cs="Arial"/>
        </w:rPr>
      </w:pPr>
      <w:r w:rsidRPr="00BF3F9D">
        <w:rPr>
          <w:rFonts w:ascii="Arial" w:eastAsia="Avenir" w:hAnsi="Arial" w:cs="Arial"/>
        </w:rPr>
        <w:tab/>
      </w:r>
      <w:r w:rsidRPr="00BF3F9D">
        <w:rPr>
          <w:rFonts w:ascii="Arial" w:eastAsia="Avenir" w:hAnsi="Arial" w:cs="Arial"/>
        </w:rPr>
        <w:tab/>
      </w:r>
      <w:r w:rsidRPr="00BF3F9D">
        <w:rPr>
          <w:rFonts w:ascii="Arial" w:eastAsia="Avenir" w:hAnsi="Arial" w:cs="Arial"/>
        </w:rPr>
        <w:tab/>
        <w:t>Em ..... de ......................... de 2022.</w:t>
      </w:r>
    </w:p>
    <w:p w14:paraId="59D706D3" w14:textId="77777777" w:rsidR="004E421D" w:rsidRPr="006C5AF6" w:rsidRDefault="004E421D" w:rsidP="004E421D">
      <w:pPr>
        <w:spacing w:line="360" w:lineRule="auto"/>
        <w:ind w:firstLine="284"/>
        <w:jc w:val="both"/>
        <w:rPr>
          <w:rFonts w:asciiTheme="minorHAnsi" w:eastAsia="Avenir" w:hAnsiTheme="minorHAnsi" w:cstheme="minorHAnsi"/>
          <w:sz w:val="24"/>
          <w:szCs w:val="24"/>
        </w:rPr>
      </w:pPr>
    </w:p>
    <w:p w14:paraId="421B4FCE" w14:textId="19ECA607" w:rsidR="004E421D" w:rsidRPr="00BF3F9D" w:rsidRDefault="004E421D" w:rsidP="002572F8">
      <w:pPr>
        <w:spacing w:line="360" w:lineRule="auto"/>
        <w:jc w:val="both"/>
        <w:rPr>
          <w:rFonts w:ascii="Arial" w:eastAsia="Avenir" w:hAnsi="Arial" w:cs="Arial"/>
          <w:b/>
          <w:bCs/>
          <w:u w:val="single"/>
        </w:rPr>
      </w:pPr>
      <w:r w:rsidRPr="006C5AF6">
        <w:rPr>
          <w:rFonts w:asciiTheme="minorHAnsi" w:eastAsia="Avenir" w:hAnsiTheme="minorHAnsi" w:cstheme="minorHAnsi"/>
          <w:sz w:val="24"/>
          <w:szCs w:val="24"/>
          <w:highlight w:val="yellow"/>
        </w:rPr>
        <w:t>(</w:t>
      </w:r>
      <w:r w:rsidRPr="00BF3F9D">
        <w:rPr>
          <w:rFonts w:ascii="Arial" w:eastAsia="Avenir" w:hAnsi="Arial" w:cs="Arial"/>
          <w:b/>
          <w:bCs/>
          <w:highlight w:val="yellow"/>
          <w:u w:val="single"/>
        </w:rPr>
        <w:t>O PEDIDO DEVE SER ASSINADO PELOS REQUERENTES/AUTORES E POR ADVOGADO OU SOMENTE PELOS REQUERENTES/AUTORES)</w:t>
      </w:r>
    </w:p>
    <w:p w14:paraId="77846FE1" w14:textId="77777777" w:rsidR="004E421D" w:rsidRPr="00BF3F9D" w:rsidRDefault="004E421D" w:rsidP="004E421D">
      <w:pPr>
        <w:widowControl/>
        <w:spacing w:line="360" w:lineRule="auto"/>
        <w:ind w:right="278"/>
        <w:jc w:val="both"/>
        <w:rPr>
          <w:rFonts w:ascii="Arial" w:hAnsi="Arial" w:cs="Arial"/>
        </w:rPr>
      </w:pPr>
      <w:r w:rsidRPr="00BF3F9D">
        <w:rPr>
          <w:rFonts w:ascii="Arial" w:eastAsia="Avenir" w:hAnsi="Arial" w:cs="Arial"/>
        </w:rPr>
        <w:tab/>
      </w:r>
      <w:r w:rsidRPr="00BF3F9D">
        <w:rPr>
          <w:rFonts w:ascii="Arial" w:eastAsia="Avenir" w:hAnsi="Arial" w:cs="Arial"/>
        </w:rPr>
        <w:tab/>
      </w:r>
      <w:r w:rsidRPr="00BF3F9D">
        <w:rPr>
          <w:rFonts w:ascii="Arial" w:eastAsia="Avenir" w:hAnsi="Arial" w:cs="Arial"/>
        </w:rPr>
        <w:tab/>
        <w:t xml:space="preserve">  </w:t>
      </w:r>
      <w:r w:rsidRPr="00BF3F9D">
        <w:rPr>
          <w:rFonts w:ascii="Arial" w:hAnsi="Arial" w:cs="Arial"/>
        </w:rPr>
        <w:t xml:space="preserve"> </w:t>
      </w:r>
    </w:p>
    <w:p w14:paraId="59A60143" w14:textId="77777777" w:rsidR="004E421D" w:rsidRPr="00BF3F9D" w:rsidRDefault="004E421D" w:rsidP="004E421D">
      <w:pPr>
        <w:pStyle w:val="Ttulo2"/>
        <w:spacing w:line="360" w:lineRule="auto"/>
        <w:ind w:left="0" w:right="3265"/>
        <w:rPr>
          <w:rFonts w:ascii="Arial" w:eastAsia="Avenir" w:hAnsi="Arial" w:cs="Arial"/>
          <w:b/>
          <w:sz w:val="22"/>
          <w:szCs w:val="22"/>
          <w:u w:val="single"/>
        </w:rPr>
      </w:pPr>
      <w:r w:rsidRPr="00BF3F9D">
        <w:rPr>
          <w:rFonts w:ascii="Arial" w:eastAsia="Avenir" w:hAnsi="Arial" w:cs="Arial"/>
          <w:b/>
          <w:sz w:val="22"/>
          <w:szCs w:val="22"/>
          <w:u w:val="single"/>
        </w:rPr>
        <w:t xml:space="preserve">TESTEMUNHAS: </w:t>
      </w:r>
    </w:p>
    <w:p w14:paraId="508B3B69" w14:textId="77777777" w:rsidR="004E421D" w:rsidRPr="00BF3F9D" w:rsidRDefault="004E421D" w:rsidP="004E421D">
      <w:pPr>
        <w:jc w:val="center"/>
        <w:rPr>
          <w:rFonts w:ascii="Arial" w:eastAsia="Avenir" w:hAnsi="Arial" w:cs="Arial"/>
        </w:rPr>
      </w:pPr>
    </w:p>
    <w:p w14:paraId="0872FD58" w14:textId="77777777" w:rsidR="004E421D" w:rsidRPr="00BF3F9D" w:rsidRDefault="004E421D" w:rsidP="004E421D">
      <w:pPr>
        <w:pStyle w:val="Ttulo2"/>
        <w:spacing w:line="360" w:lineRule="auto"/>
        <w:ind w:left="0" w:right="3265"/>
        <w:rPr>
          <w:rFonts w:ascii="Arial" w:eastAsia="Avenir" w:hAnsi="Arial" w:cs="Arial"/>
          <w:sz w:val="22"/>
          <w:szCs w:val="22"/>
        </w:rPr>
      </w:pPr>
      <w:r w:rsidRPr="00BF3F9D">
        <w:rPr>
          <w:rFonts w:ascii="Arial" w:eastAsia="Avenir" w:hAnsi="Arial" w:cs="Arial"/>
          <w:sz w:val="22"/>
          <w:szCs w:val="22"/>
        </w:rPr>
        <w:t>1.NOME E QUALIFICAÇÃO</w:t>
      </w:r>
    </w:p>
    <w:p w14:paraId="06380FCE" w14:textId="48224444" w:rsidR="004E421D" w:rsidRPr="00BF3F9D" w:rsidRDefault="004E421D" w:rsidP="00987F89">
      <w:pPr>
        <w:pStyle w:val="Ttulo2"/>
        <w:spacing w:line="360" w:lineRule="auto"/>
        <w:ind w:left="0" w:right="3265"/>
        <w:rPr>
          <w:rFonts w:ascii="Arial" w:hAnsi="Arial" w:cs="Arial"/>
          <w:sz w:val="22"/>
          <w:szCs w:val="22"/>
        </w:rPr>
      </w:pPr>
      <w:r w:rsidRPr="00BF3F9D">
        <w:rPr>
          <w:rFonts w:ascii="Arial" w:eastAsia="Avenir" w:hAnsi="Arial" w:cs="Arial"/>
          <w:sz w:val="22"/>
          <w:szCs w:val="22"/>
        </w:rPr>
        <w:t xml:space="preserve">2. </w:t>
      </w:r>
      <w:r w:rsidRPr="00BF3F9D">
        <w:rPr>
          <w:rFonts w:ascii="Arial" w:hAnsi="Arial" w:cs="Arial"/>
          <w:sz w:val="22"/>
          <w:szCs w:val="22"/>
        </w:rPr>
        <w:t>NOME E QUALIFICAÇÃO</w:t>
      </w:r>
      <w:bookmarkEnd w:id="0"/>
    </w:p>
    <w:p w14:paraId="65A1CE93" w14:textId="77777777" w:rsidR="002B4217" w:rsidRPr="00BF3F9D" w:rsidRDefault="002B4217" w:rsidP="002B4217">
      <w:pPr>
        <w:rPr>
          <w:rFonts w:ascii="Arial" w:hAnsi="Arial" w:cs="Arial"/>
        </w:rPr>
      </w:pPr>
    </w:p>
    <w:p w14:paraId="6C85E6F7" w14:textId="2ECEED66" w:rsidR="002B4217" w:rsidRDefault="002B4217" w:rsidP="002B4217">
      <w:pPr>
        <w:rPr>
          <w:rFonts w:ascii="Arial" w:hAnsi="Arial" w:cs="Arial"/>
        </w:rPr>
      </w:pPr>
    </w:p>
    <w:p w14:paraId="53762BDC" w14:textId="777D6D89" w:rsidR="00FD151A" w:rsidRDefault="00FD151A" w:rsidP="002B4217">
      <w:pPr>
        <w:rPr>
          <w:rFonts w:ascii="Arial" w:hAnsi="Arial" w:cs="Arial"/>
        </w:rPr>
      </w:pPr>
    </w:p>
    <w:p w14:paraId="21E02013" w14:textId="77777777" w:rsidR="00FD151A" w:rsidRPr="00BF3F9D" w:rsidRDefault="00FD151A" w:rsidP="002B4217">
      <w:pPr>
        <w:rPr>
          <w:rFonts w:ascii="Arial" w:hAnsi="Arial" w:cs="Arial"/>
        </w:rPr>
      </w:pPr>
      <w:bookmarkStart w:id="2" w:name="_GoBack"/>
      <w:bookmarkEnd w:id="2"/>
    </w:p>
    <w:p w14:paraId="0989FB2F" w14:textId="21CF1060" w:rsidR="002B4217" w:rsidRPr="00BF3F9D" w:rsidRDefault="002B4217" w:rsidP="002B4217">
      <w:pPr>
        <w:pStyle w:val="PargrafodaLista"/>
        <w:numPr>
          <w:ilvl w:val="0"/>
          <w:numId w:val="9"/>
        </w:numPr>
        <w:rPr>
          <w:rFonts w:ascii="Arial" w:hAnsi="Arial" w:cs="Arial"/>
          <w:b/>
          <w:u w:val="single"/>
        </w:rPr>
      </w:pPr>
      <w:r w:rsidRPr="00BF3F9D">
        <w:rPr>
          <w:rFonts w:ascii="Arial" w:hAnsi="Arial" w:cs="Arial"/>
          <w:b/>
          <w:u w:val="single"/>
        </w:rPr>
        <w:lastRenderedPageBreak/>
        <w:t>DOCUMENTOS QUE INSTRUEM ESTE PROCEDIMENTO:</w:t>
      </w:r>
    </w:p>
    <w:p w14:paraId="1FB40380" w14:textId="71384530" w:rsidR="002B4217" w:rsidRPr="00BF3F9D" w:rsidRDefault="002B4217" w:rsidP="002B4217">
      <w:pPr>
        <w:rPr>
          <w:rFonts w:ascii="Arial" w:hAnsi="Arial" w:cs="Arial"/>
        </w:rPr>
      </w:pPr>
    </w:p>
    <w:p w14:paraId="16C33621" w14:textId="77777777" w:rsidR="009B03D3" w:rsidRPr="00BF3F9D" w:rsidRDefault="009B03D3" w:rsidP="002B4217">
      <w:pPr>
        <w:rPr>
          <w:rFonts w:ascii="Arial" w:hAnsi="Arial" w:cs="Arial"/>
        </w:rPr>
      </w:pPr>
    </w:p>
    <w:p w14:paraId="6DD28A28" w14:textId="67D4115D" w:rsidR="002B4217" w:rsidRPr="00BF3F9D" w:rsidRDefault="00754CB3" w:rsidP="002B4217">
      <w:pPr>
        <w:pStyle w:val="Default"/>
        <w:rPr>
          <w:rFonts w:ascii="Arial" w:hAnsi="Arial" w:cs="Arial"/>
          <w:b/>
          <w:sz w:val="22"/>
          <w:szCs w:val="22"/>
        </w:rPr>
      </w:pPr>
      <w:r w:rsidRPr="00BF3F9D">
        <w:rPr>
          <w:rFonts w:ascii="Arial" w:hAnsi="Arial" w:cs="Arial"/>
          <w:sz w:val="22"/>
          <w:szCs w:val="22"/>
        </w:rPr>
        <w:t xml:space="preserve">- </w:t>
      </w:r>
      <w:r w:rsidRPr="00BF3F9D">
        <w:rPr>
          <w:rFonts w:ascii="Arial" w:hAnsi="Arial" w:cs="Arial"/>
          <w:b/>
          <w:sz w:val="22"/>
          <w:szCs w:val="22"/>
        </w:rPr>
        <w:t>TERMO DE NOTIFICAÇÃO EXTRAJUDICIAL</w:t>
      </w:r>
    </w:p>
    <w:p w14:paraId="4DAB0785" w14:textId="354C5CAC" w:rsidR="00045E58" w:rsidRPr="00BF3F9D" w:rsidRDefault="00045E58" w:rsidP="002B4217">
      <w:pPr>
        <w:pStyle w:val="Default"/>
        <w:rPr>
          <w:rFonts w:ascii="Arial" w:hAnsi="Arial" w:cs="Arial"/>
          <w:b/>
          <w:sz w:val="22"/>
          <w:szCs w:val="22"/>
        </w:rPr>
      </w:pPr>
    </w:p>
    <w:p w14:paraId="4D8C06C7" w14:textId="035E5B2B" w:rsidR="00045E58" w:rsidRPr="00BF3F9D" w:rsidRDefault="00045E58" w:rsidP="00045E58">
      <w:pPr>
        <w:spacing w:line="360" w:lineRule="auto"/>
        <w:jc w:val="both"/>
        <w:rPr>
          <w:rFonts w:ascii="Arial" w:hAnsi="Arial" w:cs="Arial"/>
          <w:lang w:val="pt-BR"/>
        </w:rPr>
      </w:pPr>
      <w:r w:rsidRPr="00BF3F9D">
        <w:rPr>
          <w:rFonts w:ascii="Arial" w:hAnsi="Arial" w:cs="Arial"/>
          <w:lang w:val="pt-BR"/>
        </w:rPr>
        <w:t>- Os demais documentos mencionados na peça estão disponíveis por meio do link (</w:t>
      </w:r>
      <w:hyperlink r:id="rId15" w:history="1">
        <w:r w:rsidRPr="00BF3F9D">
          <w:rPr>
            <w:rStyle w:val="Hyperlink"/>
            <w:rFonts w:ascii="Arial" w:hAnsi="Arial" w:cs="Arial"/>
            <w:lang w:val="pt-BR"/>
          </w:rPr>
          <w:t>https://drive.google.com/drive/folders/1MhLFLR6kOEBGtPIvyyV2T1zoBzWZP1wd</w:t>
        </w:r>
      </w:hyperlink>
      <w:r w:rsidRPr="00BF3F9D">
        <w:rPr>
          <w:rFonts w:ascii="Arial" w:hAnsi="Arial" w:cs="Arial"/>
          <w:lang w:val="pt-BR"/>
        </w:rPr>
        <w:t>), que contém documentos com dados científicos e informações que demonstram os riscos da inoculação em massa de crianças com essas substâncias novas, bem como a informação dos casos graves já ocorridos.</w:t>
      </w:r>
    </w:p>
    <w:p w14:paraId="18E1F126" w14:textId="77777777" w:rsidR="00754CB3" w:rsidRPr="00BF3F9D" w:rsidRDefault="00754CB3" w:rsidP="002B4217">
      <w:pPr>
        <w:pStyle w:val="Default"/>
        <w:rPr>
          <w:rFonts w:ascii="Arial" w:hAnsi="Arial" w:cs="Arial"/>
          <w:sz w:val="22"/>
          <w:szCs w:val="22"/>
        </w:rPr>
      </w:pPr>
    </w:p>
    <w:p w14:paraId="3B49C302" w14:textId="77777777" w:rsidR="002B4217" w:rsidRPr="00BF3F9D" w:rsidRDefault="002B4217" w:rsidP="002B4217">
      <w:pPr>
        <w:jc w:val="both"/>
        <w:rPr>
          <w:rFonts w:ascii="Arial" w:hAnsi="Arial" w:cs="Arial"/>
        </w:rPr>
      </w:pPr>
    </w:p>
    <w:sectPr w:rsidR="002B4217" w:rsidRPr="00BF3F9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50B89" w14:textId="77777777" w:rsidR="0024264A" w:rsidRDefault="0024264A" w:rsidP="008E4042">
      <w:r>
        <w:separator/>
      </w:r>
    </w:p>
  </w:endnote>
  <w:endnote w:type="continuationSeparator" w:id="0">
    <w:p w14:paraId="5371442C" w14:textId="77777777" w:rsidR="0024264A" w:rsidRDefault="0024264A" w:rsidP="008E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85DE9" w14:textId="77777777" w:rsidR="0024264A" w:rsidRDefault="0024264A" w:rsidP="008E4042">
      <w:r>
        <w:separator/>
      </w:r>
    </w:p>
  </w:footnote>
  <w:footnote w:type="continuationSeparator" w:id="0">
    <w:p w14:paraId="4CA4965A" w14:textId="77777777" w:rsidR="0024264A" w:rsidRDefault="0024264A" w:rsidP="008E4042">
      <w:r>
        <w:continuationSeparator/>
      </w:r>
    </w:p>
  </w:footnote>
  <w:footnote w:id="1">
    <w:p w14:paraId="0A21A5E0" w14:textId="05C0FB78" w:rsidR="005E0DE1" w:rsidRPr="005E0DE1" w:rsidRDefault="005E0DE1">
      <w:pPr>
        <w:pStyle w:val="Textodenotaderodap"/>
        <w:rPr>
          <w:lang w:val="pt-BR"/>
        </w:rPr>
      </w:pPr>
      <w:r>
        <w:rPr>
          <w:rStyle w:val="Refdenotaderodap"/>
        </w:rPr>
        <w:footnoteRef/>
      </w:r>
      <w:r>
        <w:t xml:space="preserve"> </w:t>
      </w:r>
      <w:r w:rsidRPr="005E0DE1">
        <w:rPr>
          <w:sz w:val="18"/>
          <w:szCs w:val="18"/>
        </w:rPr>
        <w:t>https://clinicaltrials.gov/ct2/show/NCT04816643</w:t>
      </w:r>
      <w:r>
        <w:rPr>
          <w:sz w:val="18"/>
          <w:szCs w:val="18"/>
        </w:rPr>
        <w:t>.</w:t>
      </w:r>
    </w:p>
  </w:footnote>
  <w:footnote w:id="2">
    <w:p w14:paraId="6542D75B" w14:textId="6FB6E049" w:rsidR="0031213A" w:rsidRPr="00DA1873" w:rsidRDefault="0031213A" w:rsidP="00DA1873">
      <w:pPr>
        <w:pStyle w:val="Textodenotaderodap"/>
        <w:jc w:val="both"/>
        <w:rPr>
          <w:rFonts w:ascii="Arial" w:hAnsi="Arial" w:cs="Arial"/>
          <w:sz w:val="16"/>
          <w:szCs w:val="16"/>
          <w:lang w:val="pt-BR"/>
        </w:rPr>
      </w:pPr>
      <w:r w:rsidRPr="00DA1873">
        <w:rPr>
          <w:rStyle w:val="Refdenotaderodap"/>
          <w:rFonts w:ascii="Arial" w:hAnsi="Arial" w:cs="Arial"/>
          <w:sz w:val="16"/>
          <w:szCs w:val="16"/>
        </w:rPr>
        <w:footnoteRef/>
      </w:r>
      <w:r w:rsidRPr="00DA1873">
        <w:rPr>
          <w:rFonts w:ascii="Arial" w:hAnsi="Arial" w:cs="Arial"/>
          <w:sz w:val="16"/>
          <w:szCs w:val="16"/>
        </w:rPr>
        <w:t xml:space="preserve"> https://sei.saude.gov.br/sei/controlador_externo.php?acao=documento_conferir&amp;codigo_verificador=0019603551&amp;codigo_crc=1A550AF8&amp;hash_download=063098faf3746f5d0bd6afdf6a3bc189b4c8fb435b4ffd1f5828b2901762234eaf40bae79257937362621087ef087a3564d0bdcb9236886f57180964db538f6e&amp;visualizacao=1&amp;id_orgao_acesso_externo=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525"/>
    <w:multiLevelType w:val="hybridMultilevel"/>
    <w:tmpl w:val="214CD414"/>
    <w:lvl w:ilvl="0" w:tplc="C264F63E">
      <w:start w:val="1"/>
      <w:numFmt w:val="upperRoman"/>
      <w:lvlText w:val="%1."/>
      <w:lvlJc w:val="right"/>
      <w:pPr>
        <w:ind w:left="720" w:hanging="360"/>
      </w:pPr>
      <w:rPr>
        <w:rFonts w:asciiTheme="majorHAnsi" w:hAnsiTheme="majorHAnsi" w:cstheme="maj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EFD28FE"/>
    <w:multiLevelType w:val="hybridMultilevel"/>
    <w:tmpl w:val="C6A655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7BC39ED"/>
    <w:multiLevelType w:val="multilevel"/>
    <w:tmpl w:val="E8F0EC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DE5102"/>
    <w:multiLevelType w:val="hybridMultilevel"/>
    <w:tmpl w:val="DBF4BE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5CAC7088"/>
    <w:multiLevelType w:val="hybridMultilevel"/>
    <w:tmpl w:val="89424C56"/>
    <w:lvl w:ilvl="0" w:tplc="16A8B01A">
      <w:start w:val="1"/>
      <w:numFmt w:val="decimal"/>
      <w:lvlText w:val="%1."/>
      <w:lvlJc w:val="left"/>
      <w:pPr>
        <w:ind w:left="838" w:hanging="360"/>
      </w:pPr>
    </w:lvl>
    <w:lvl w:ilvl="1" w:tplc="04160019">
      <w:start w:val="1"/>
      <w:numFmt w:val="lowerLetter"/>
      <w:lvlText w:val="%2."/>
      <w:lvlJc w:val="left"/>
      <w:pPr>
        <w:ind w:left="1558" w:hanging="360"/>
      </w:pPr>
    </w:lvl>
    <w:lvl w:ilvl="2" w:tplc="0416001B">
      <w:start w:val="1"/>
      <w:numFmt w:val="lowerRoman"/>
      <w:lvlText w:val="%3."/>
      <w:lvlJc w:val="right"/>
      <w:pPr>
        <w:ind w:left="2278" w:hanging="180"/>
      </w:pPr>
    </w:lvl>
    <w:lvl w:ilvl="3" w:tplc="0416000F">
      <w:start w:val="1"/>
      <w:numFmt w:val="decimal"/>
      <w:lvlText w:val="%4."/>
      <w:lvlJc w:val="left"/>
      <w:pPr>
        <w:ind w:left="2998" w:hanging="360"/>
      </w:pPr>
    </w:lvl>
    <w:lvl w:ilvl="4" w:tplc="04160019">
      <w:start w:val="1"/>
      <w:numFmt w:val="lowerLetter"/>
      <w:lvlText w:val="%5."/>
      <w:lvlJc w:val="left"/>
      <w:pPr>
        <w:ind w:left="3718" w:hanging="360"/>
      </w:pPr>
    </w:lvl>
    <w:lvl w:ilvl="5" w:tplc="0416001B">
      <w:start w:val="1"/>
      <w:numFmt w:val="lowerRoman"/>
      <w:lvlText w:val="%6."/>
      <w:lvlJc w:val="right"/>
      <w:pPr>
        <w:ind w:left="4438" w:hanging="180"/>
      </w:pPr>
    </w:lvl>
    <w:lvl w:ilvl="6" w:tplc="0416000F">
      <w:start w:val="1"/>
      <w:numFmt w:val="decimal"/>
      <w:lvlText w:val="%7."/>
      <w:lvlJc w:val="left"/>
      <w:pPr>
        <w:ind w:left="5158" w:hanging="360"/>
      </w:pPr>
    </w:lvl>
    <w:lvl w:ilvl="7" w:tplc="04160019">
      <w:start w:val="1"/>
      <w:numFmt w:val="lowerLetter"/>
      <w:lvlText w:val="%8."/>
      <w:lvlJc w:val="left"/>
      <w:pPr>
        <w:ind w:left="5878" w:hanging="360"/>
      </w:pPr>
    </w:lvl>
    <w:lvl w:ilvl="8" w:tplc="0416001B">
      <w:start w:val="1"/>
      <w:numFmt w:val="lowerRoman"/>
      <w:lvlText w:val="%9."/>
      <w:lvlJc w:val="right"/>
      <w:pPr>
        <w:ind w:left="6598" w:hanging="180"/>
      </w:pPr>
    </w:lvl>
  </w:abstractNum>
  <w:abstractNum w:abstractNumId="5" w15:restartNumberingAfterBreak="0">
    <w:nsid w:val="5CBD11E4"/>
    <w:multiLevelType w:val="multilevel"/>
    <w:tmpl w:val="3CE697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DF736B"/>
    <w:multiLevelType w:val="hybridMultilevel"/>
    <w:tmpl w:val="349A75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5C97ADC"/>
    <w:multiLevelType w:val="hybridMultilevel"/>
    <w:tmpl w:val="BC6E4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943C09"/>
    <w:multiLevelType w:val="hybridMultilevel"/>
    <w:tmpl w:val="6924013A"/>
    <w:lvl w:ilvl="0" w:tplc="6B226506">
      <w:start w:val="1"/>
      <w:numFmt w:val="decimal"/>
      <w:lvlText w:val="%1."/>
      <w:lvlJc w:val="left"/>
      <w:pPr>
        <w:ind w:left="720" w:hanging="360"/>
      </w:pPr>
      <w:rPr>
        <w:rFonts w:hint="default"/>
        <w:i w:val="0"/>
        <w:sz w:val="22"/>
        <w:szCs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0"/>
  </w:num>
  <w:num w:numId="7">
    <w:abstractNumId w:val="6"/>
  </w:num>
  <w:num w:numId="8">
    <w:abstractNumId w:val="8"/>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796"/>
    <w:rsid w:val="000025E2"/>
    <w:rsid w:val="0000263C"/>
    <w:rsid w:val="00007CEE"/>
    <w:rsid w:val="0001047E"/>
    <w:rsid w:val="00011B6B"/>
    <w:rsid w:val="00012DF4"/>
    <w:rsid w:val="00030D42"/>
    <w:rsid w:val="00045E58"/>
    <w:rsid w:val="0004764A"/>
    <w:rsid w:val="000604AC"/>
    <w:rsid w:val="00097876"/>
    <w:rsid w:val="000A573B"/>
    <w:rsid w:val="000D6DA9"/>
    <w:rsid w:val="000F3B86"/>
    <w:rsid w:val="000F5773"/>
    <w:rsid w:val="00104BB2"/>
    <w:rsid w:val="00124345"/>
    <w:rsid w:val="00124A2A"/>
    <w:rsid w:val="00151A99"/>
    <w:rsid w:val="00162215"/>
    <w:rsid w:val="00167037"/>
    <w:rsid w:val="001A2BE2"/>
    <w:rsid w:val="001A5C74"/>
    <w:rsid w:val="001C6FF2"/>
    <w:rsid w:val="001D3DC4"/>
    <w:rsid w:val="001D5C01"/>
    <w:rsid w:val="001D6796"/>
    <w:rsid w:val="001E777B"/>
    <w:rsid w:val="00207E87"/>
    <w:rsid w:val="00214C65"/>
    <w:rsid w:val="00227C5C"/>
    <w:rsid w:val="0024264A"/>
    <w:rsid w:val="002572F8"/>
    <w:rsid w:val="002B4217"/>
    <w:rsid w:val="00306D89"/>
    <w:rsid w:val="00311388"/>
    <w:rsid w:val="00311A62"/>
    <w:rsid w:val="0031213A"/>
    <w:rsid w:val="00313EA0"/>
    <w:rsid w:val="00316045"/>
    <w:rsid w:val="00316AAC"/>
    <w:rsid w:val="00321961"/>
    <w:rsid w:val="00346A4D"/>
    <w:rsid w:val="003637C0"/>
    <w:rsid w:val="00364752"/>
    <w:rsid w:val="00390599"/>
    <w:rsid w:val="00393153"/>
    <w:rsid w:val="00396C1A"/>
    <w:rsid w:val="003B2EEA"/>
    <w:rsid w:val="003F6B38"/>
    <w:rsid w:val="004116E4"/>
    <w:rsid w:val="004215B4"/>
    <w:rsid w:val="00426523"/>
    <w:rsid w:val="00432468"/>
    <w:rsid w:val="004436AD"/>
    <w:rsid w:val="00445615"/>
    <w:rsid w:val="00445A1A"/>
    <w:rsid w:val="00447A03"/>
    <w:rsid w:val="00457DC0"/>
    <w:rsid w:val="00464779"/>
    <w:rsid w:val="00467A59"/>
    <w:rsid w:val="004B18B8"/>
    <w:rsid w:val="004E421D"/>
    <w:rsid w:val="004F0BEB"/>
    <w:rsid w:val="004F2743"/>
    <w:rsid w:val="004F3467"/>
    <w:rsid w:val="00522822"/>
    <w:rsid w:val="00531F3C"/>
    <w:rsid w:val="00556E87"/>
    <w:rsid w:val="005619D5"/>
    <w:rsid w:val="00580FF3"/>
    <w:rsid w:val="00596B01"/>
    <w:rsid w:val="005A40DC"/>
    <w:rsid w:val="005B1760"/>
    <w:rsid w:val="005B33CF"/>
    <w:rsid w:val="005B7D74"/>
    <w:rsid w:val="005C2506"/>
    <w:rsid w:val="005D7CD5"/>
    <w:rsid w:val="005E0DE1"/>
    <w:rsid w:val="005E37E8"/>
    <w:rsid w:val="00602CDD"/>
    <w:rsid w:val="0060478C"/>
    <w:rsid w:val="00613242"/>
    <w:rsid w:val="006463BD"/>
    <w:rsid w:val="00646519"/>
    <w:rsid w:val="00660655"/>
    <w:rsid w:val="00675F86"/>
    <w:rsid w:val="00694142"/>
    <w:rsid w:val="006C01E4"/>
    <w:rsid w:val="006C2488"/>
    <w:rsid w:val="006C38EB"/>
    <w:rsid w:val="006C5194"/>
    <w:rsid w:val="006C5AF6"/>
    <w:rsid w:val="006D5832"/>
    <w:rsid w:val="006E054C"/>
    <w:rsid w:val="006F2936"/>
    <w:rsid w:val="006F2E23"/>
    <w:rsid w:val="006F323F"/>
    <w:rsid w:val="007115C6"/>
    <w:rsid w:val="007262CD"/>
    <w:rsid w:val="007312EE"/>
    <w:rsid w:val="007313B0"/>
    <w:rsid w:val="00731E00"/>
    <w:rsid w:val="007451E3"/>
    <w:rsid w:val="00746397"/>
    <w:rsid w:val="00751747"/>
    <w:rsid w:val="00753CD2"/>
    <w:rsid w:val="00754CB3"/>
    <w:rsid w:val="00774CC5"/>
    <w:rsid w:val="0078464C"/>
    <w:rsid w:val="007A55AB"/>
    <w:rsid w:val="007B3475"/>
    <w:rsid w:val="007C6C5B"/>
    <w:rsid w:val="007E3923"/>
    <w:rsid w:val="007E66CD"/>
    <w:rsid w:val="00803849"/>
    <w:rsid w:val="00815BC1"/>
    <w:rsid w:val="00817DA6"/>
    <w:rsid w:val="00835253"/>
    <w:rsid w:val="0083651A"/>
    <w:rsid w:val="008468DF"/>
    <w:rsid w:val="008518CD"/>
    <w:rsid w:val="008961B6"/>
    <w:rsid w:val="008B0181"/>
    <w:rsid w:val="008B0B2F"/>
    <w:rsid w:val="008E4042"/>
    <w:rsid w:val="00937E5F"/>
    <w:rsid w:val="009444B3"/>
    <w:rsid w:val="00955B77"/>
    <w:rsid w:val="00957101"/>
    <w:rsid w:val="00962B7A"/>
    <w:rsid w:val="00963675"/>
    <w:rsid w:val="00980923"/>
    <w:rsid w:val="00980BF6"/>
    <w:rsid w:val="00987F89"/>
    <w:rsid w:val="009B03D3"/>
    <w:rsid w:val="009B0D5F"/>
    <w:rsid w:val="009C4864"/>
    <w:rsid w:val="009F2DD4"/>
    <w:rsid w:val="009F6ECC"/>
    <w:rsid w:val="00A25BBF"/>
    <w:rsid w:val="00A3241B"/>
    <w:rsid w:val="00A4325E"/>
    <w:rsid w:val="00A45C80"/>
    <w:rsid w:val="00A570D0"/>
    <w:rsid w:val="00AA2A5A"/>
    <w:rsid w:val="00AA539C"/>
    <w:rsid w:val="00AC02CF"/>
    <w:rsid w:val="00AD251A"/>
    <w:rsid w:val="00AE4783"/>
    <w:rsid w:val="00B0188E"/>
    <w:rsid w:val="00B06E7F"/>
    <w:rsid w:val="00B20760"/>
    <w:rsid w:val="00B41DBF"/>
    <w:rsid w:val="00B45D70"/>
    <w:rsid w:val="00B46932"/>
    <w:rsid w:val="00B749BF"/>
    <w:rsid w:val="00BD4B90"/>
    <w:rsid w:val="00BE31C1"/>
    <w:rsid w:val="00BF0877"/>
    <w:rsid w:val="00BF3F9D"/>
    <w:rsid w:val="00BF5F8F"/>
    <w:rsid w:val="00C04349"/>
    <w:rsid w:val="00C05AB1"/>
    <w:rsid w:val="00C068D5"/>
    <w:rsid w:val="00C431BE"/>
    <w:rsid w:val="00C432B3"/>
    <w:rsid w:val="00C45D16"/>
    <w:rsid w:val="00C46A07"/>
    <w:rsid w:val="00CB0F75"/>
    <w:rsid w:val="00CC221F"/>
    <w:rsid w:val="00CF7CD1"/>
    <w:rsid w:val="00D121C2"/>
    <w:rsid w:val="00D23406"/>
    <w:rsid w:val="00D74AE6"/>
    <w:rsid w:val="00D95134"/>
    <w:rsid w:val="00DA1873"/>
    <w:rsid w:val="00DA3B9C"/>
    <w:rsid w:val="00DA7EBE"/>
    <w:rsid w:val="00DD4C82"/>
    <w:rsid w:val="00DE2F58"/>
    <w:rsid w:val="00E11589"/>
    <w:rsid w:val="00E42166"/>
    <w:rsid w:val="00E60085"/>
    <w:rsid w:val="00E81422"/>
    <w:rsid w:val="00E92794"/>
    <w:rsid w:val="00EA0943"/>
    <w:rsid w:val="00EC1040"/>
    <w:rsid w:val="00EC3C77"/>
    <w:rsid w:val="00EC73FD"/>
    <w:rsid w:val="00EE116A"/>
    <w:rsid w:val="00EE2F6C"/>
    <w:rsid w:val="00EE7D9D"/>
    <w:rsid w:val="00EF3351"/>
    <w:rsid w:val="00F1702E"/>
    <w:rsid w:val="00F44575"/>
    <w:rsid w:val="00F67BA1"/>
    <w:rsid w:val="00F86F7B"/>
    <w:rsid w:val="00FA178C"/>
    <w:rsid w:val="00FA757C"/>
    <w:rsid w:val="00FC3B75"/>
    <w:rsid w:val="00FC6503"/>
    <w:rsid w:val="00FC7913"/>
    <w:rsid w:val="00FD151A"/>
    <w:rsid w:val="00FE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1520"/>
  <w15:chartTrackingRefBased/>
  <w15:docId w15:val="{59AEF0B6-017A-489F-B9BD-735F5413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796"/>
    <w:pPr>
      <w:widowControl w:val="0"/>
      <w:spacing w:after="0" w:line="240" w:lineRule="auto"/>
    </w:pPr>
    <w:rPr>
      <w:rFonts w:ascii="Verdana" w:eastAsia="Verdana" w:hAnsi="Verdana" w:cs="Verdana"/>
      <w:lang w:val="pt-PT" w:eastAsia="pt-BR"/>
    </w:rPr>
  </w:style>
  <w:style w:type="paragraph" w:styleId="Ttulo1">
    <w:name w:val="heading 1"/>
    <w:basedOn w:val="Normal"/>
    <w:next w:val="Normal"/>
    <w:link w:val="Ttulo1Char"/>
    <w:uiPriority w:val="9"/>
    <w:qFormat/>
    <w:rsid w:val="001D6796"/>
    <w:pPr>
      <w:spacing w:before="81"/>
      <w:ind w:left="119" w:right="109"/>
      <w:outlineLvl w:val="0"/>
    </w:pPr>
    <w:rPr>
      <w:rFonts w:eastAsia="Times New Roman" w:cs="Times New Roman"/>
      <w:b/>
      <w:sz w:val="28"/>
      <w:szCs w:val="28"/>
    </w:rPr>
  </w:style>
  <w:style w:type="paragraph" w:styleId="Ttulo2">
    <w:name w:val="heading 2"/>
    <w:basedOn w:val="Normal"/>
    <w:next w:val="Normal"/>
    <w:link w:val="Ttulo2Char"/>
    <w:uiPriority w:val="9"/>
    <w:unhideWhenUsed/>
    <w:qFormat/>
    <w:rsid w:val="001D6796"/>
    <w:pPr>
      <w:ind w:left="239" w:right="278"/>
      <w:jc w:val="both"/>
      <w:outlineLvl w:val="1"/>
    </w:pPr>
    <w:rPr>
      <w:rFonts w:eastAsia="Times New Roman" w:cs="Times New Roman"/>
      <w:sz w:val="28"/>
      <w:szCs w:val="28"/>
    </w:rPr>
  </w:style>
  <w:style w:type="paragraph" w:styleId="Ttulo4">
    <w:name w:val="heading 4"/>
    <w:basedOn w:val="Normal"/>
    <w:next w:val="Normal"/>
    <w:link w:val="Ttulo4Char"/>
    <w:uiPriority w:val="9"/>
    <w:semiHidden/>
    <w:unhideWhenUsed/>
    <w:qFormat/>
    <w:rsid w:val="001D6796"/>
    <w:pPr>
      <w:keepNext/>
      <w:keepLines/>
      <w:spacing w:before="40"/>
      <w:outlineLvl w:val="3"/>
    </w:pPr>
    <w:rPr>
      <w:rFonts w:ascii="Cambria" w:eastAsia="Cambria" w:hAnsi="Cambria" w:cs="Cambria"/>
      <w:i/>
      <w:color w:val="36609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D6796"/>
    <w:rPr>
      <w:rFonts w:ascii="Verdana" w:eastAsia="Times New Roman" w:hAnsi="Verdana" w:cs="Times New Roman"/>
      <w:b/>
      <w:sz w:val="28"/>
      <w:szCs w:val="28"/>
      <w:lang w:val="pt-PT" w:eastAsia="pt-BR"/>
    </w:rPr>
  </w:style>
  <w:style w:type="character" w:customStyle="1" w:styleId="Ttulo2Char">
    <w:name w:val="Título 2 Char"/>
    <w:basedOn w:val="Fontepargpadro"/>
    <w:link w:val="Ttulo2"/>
    <w:uiPriority w:val="9"/>
    <w:rsid w:val="001D6796"/>
    <w:rPr>
      <w:rFonts w:ascii="Verdana" w:eastAsia="Times New Roman" w:hAnsi="Verdana" w:cs="Times New Roman"/>
      <w:sz w:val="28"/>
      <w:szCs w:val="28"/>
      <w:lang w:val="pt-PT" w:eastAsia="pt-BR"/>
    </w:rPr>
  </w:style>
  <w:style w:type="character" w:customStyle="1" w:styleId="Ttulo4Char">
    <w:name w:val="Título 4 Char"/>
    <w:basedOn w:val="Fontepargpadro"/>
    <w:link w:val="Ttulo4"/>
    <w:uiPriority w:val="9"/>
    <w:semiHidden/>
    <w:rsid w:val="001D6796"/>
    <w:rPr>
      <w:rFonts w:ascii="Cambria" w:eastAsia="Cambria" w:hAnsi="Cambria" w:cs="Cambria"/>
      <w:i/>
      <w:color w:val="366091"/>
      <w:lang w:val="pt-PT" w:eastAsia="pt-BR"/>
    </w:rPr>
  </w:style>
  <w:style w:type="character" w:styleId="Hyperlink">
    <w:name w:val="Hyperlink"/>
    <w:unhideWhenUsed/>
    <w:rsid w:val="001D6796"/>
    <w:rPr>
      <w:color w:val="000080"/>
      <w:u w:val="single"/>
    </w:rPr>
  </w:style>
  <w:style w:type="paragraph" w:styleId="PargrafodaLista">
    <w:name w:val="List Paragraph"/>
    <w:basedOn w:val="Normal"/>
    <w:uiPriority w:val="34"/>
    <w:qFormat/>
    <w:rsid w:val="001D6796"/>
    <w:pPr>
      <w:ind w:left="720"/>
      <w:contextualSpacing/>
    </w:pPr>
  </w:style>
  <w:style w:type="character" w:customStyle="1" w:styleId="MenoPendente1">
    <w:name w:val="Menção Pendente1"/>
    <w:basedOn w:val="Fontepargpadro"/>
    <w:uiPriority w:val="99"/>
    <w:semiHidden/>
    <w:unhideWhenUsed/>
    <w:rsid w:val="00AE4783"/>
    <w:rPr>
      <w:color w:val="605E5C"/>
      <w:shd w:val="clear" w:color="auto" w:fill="E1DFDD"/>
    </w:rPr>
  </w:style>
  <w:style w:type="character" w:styleId="Refdecomentrio">
    <w:name w:val="annotation reference"/>
    <w:basedOn w:val="Fontepargpadro"/>
    <w:uiPriority w:val="99"/>
    <w:semiHidden/>
    <w:unhideWhenUsed/>
    <w:rsid w:val="008E4042"/>
    <w:rPr>
      <w:sz w:val="16"/>
      <w:szCs w:val="16"/>
    </w:rPr>
  </w:style>
  <w:style w:type="paragraph" w:styleId="Textodecomentrio">
    <w:name w:val="annotation text"/>
    <w:basedOn w:val="Normal"/>
    <w:link w:val="TextodecomentrioChar"/>
    <w:uiPriority w:val="99"/>
    <w:semiHidden/>
    <w:unhideWhenUsed/>
    <w:rsid w:val="008E4042"/>
    <w:rPr>
      <w:sz w:val="20"/>
      <w:szCs w:val="20"/>
    </w:rPr>
  </w:style>
  <w:style w:type="character" w:customStyle="1" w:styleId="TextodecomentrioChar">
    <w:name w:val="Texto de comentário Char"/>
    <w:basedOn w:val="Fontepargpadro"/>
    <w:link w:val="Textodecomentrio"/>
    <w:uiPriority w:val="99"/>
    <w:semiHidden/>
    <w:rsid w:val="008E4042"/>
    <w:rPr>
      <w:rFonts w:ascii="Verdana" w:eastAsia="Verdana" w:hAnsi="Verdana" w:cs="Verdana"/>
      <w:sz w:val="20"/>
      <w:szCs w:val="20"/>
      <w:lang w:val="pt-PT" w:eastAsia="pt-BR"/>
    </w:rPr>
  </w:style>
  <w:style w:type="paragraph" w:styleId="Assuntodocomentrio">
    <w:name w:val="annotation subject"/>
    <w:basedOn w:val="Textodecomentrio"/>
    <w:next w:val="Textodecomentrio"/>
    <w:link w:val="AssuntodocomentrioChar"/>
    <w:uiPriority w:val="99"/>
    <w:semiHidden/>
    <w:unhideWhenUsed/>
    <w:rsid w:val="008E4042"/>
    <w:rPr>
      <w:b/>
      <w:bCs/>
    </w:rPr>
  </w:style>
  <w:style w:type="character" w:customStyle="1" w:styleId="AssuntodocomentrioChar">
    <w:name w:val="Assunto do comentário Char"/>
    <w:basedOn w:val="TextodecomentrioChar"/>
    <w:link w:val="Assuntodocomentrio"/>
    <w:uiPriority w:val="99"/>
    <w:semiHidden/>
    <w:rsid w:val="008E4042"/>
    <w:rPr>
      <w:rFonts w:ascii="Verdana" w:eastAsia="Verdana" w:hAnsi="Verdana" w:cs="Verdana"/>
      <w:b/>
      <w:bCs/>
      <w:sz w:val="20"/>
      <w:szCs w:val="20"/>
      <w:lang w:val="pt-PT" w:eastAsia="pt-BR"/>
    </w:rPr>
  </w:style>
  <w:style w:type="paragraph" w:styleId="Textodebalo">
    <w:name w:val="Balloon Text"/>
    <w:basedOn w:val="Normal"/>
    <w:link w:val="TextodebaloChar"/>
    <w:uiPriority w:val="99"/>
    <w:semiHidden/>
    <w:unhideWhenUsed/>
    <w:rsid w:val="008E4042"/>
    <w:rPr>
      <w:rFonts w:ascii="Segoe UI" w:hAnsi="Segoe UI" w:cs="Segoe UI"/>
      <w:sz w:val="18"/>
      <w:szCs w:val="18"/>
    </w:rPr>
  </w:style>
  <w:style w:type="character" w:customStyle="1" w:styleId="TextodebaloChar">
    <w:name w:val="Texto de balão Char"/>
    <w:basedOn w:val="Fontepargpadro"/>
    <w:link w:val="Textodebalo"/>
    <w:uiPriority w:val="99"/>
    <w:semiHidden/>
    <w:rsid w:val="008E4042"/>
    <w:rPr>
      <w:rFonts w:ascii="Segoe UI" w:eastAsia="Verdana" w:hAnsi="Segoe UI" w:cs="Segoe UI"/>
      <w:sz w:val="18"/>
      <w:szCs w:val="18"/>
      <w:lang w:val="pt-PT" w:eastAsia="pt-BR"/>
    </w:rPr>
  </w:style>
  <w:style w:type="paragraph" w:styleId="Textodenotaderodap">
    <w:name w:val="footnote text"/>
    <w:basedOn w:val="Normal"/>
    <w:link w:val="TextodenotaderodapChar"/>
    <w:uiPriority w:val="99"/>
    <w:semiHidden/>
    <w:unhideWhenUsed/>
    <w:rsid w:val="008E4042"/>
    <w:rPr>
      <w:sz w:val="20"/>
      <w:szCs w:val="20"/>
    </w:rPr>
  </w:style>
  <w:style w:type="character" w:customStyle="1" w:styleId="TextodenotaderodapChar">
    <w:name w:val="Texto de nota de rodapé Char"/>
    <w:basedOn w:val="Fontepargpadro"/>
    <w:link w:val="Textodenotaderodap"/>
    <w:uiPriority w:val="99"/>
    <w:semiHidden/>
    <w:rsid w:val="008E4042"/>
    <w:rPr>
      <w:rFonts w:ascii="Verdana" w:eastAsia="Verdana" w:hAnsi="Verdana" w:cs="Verdana"/>
      <w:sz w:val="20"/>
      <w:szCs w:val="20"/>
      <w:lang w:val="pt-PT" w:eastAsia="pt-BR"/>
    </w:rPr>
  </w:style>
  <w:style w:type="character" w:styleId="Refdenotaderodap">
    <w:name w:val="footnote reference"/>
    <w:basedOn w:val="Fontepargpadro"/>
    <w:uiPriority w:val="99"/>
    <w:semiHidden/>
    <w:unhideWhenUsed/>
    <w:rsid w:val="008E4042"/>
    <w:rPr>
      <w:vertAlign w:val="superscript"/>
    </w:rPr>
  </w:style>
  <w:style w:type="character" w:styleId="Forte">
    <w:name w:val="Strong"/>
    <w:basedOn w:val="Fontepargpadro"/>
    <w:uiPriority w:val="22"/>
    <w:qFormat/>
    <w:rsid w:val="006D5832"/>
    <w:rPr>
      <w:b/>
      <w:bCs/>
    </w:rPr>
  </w:style>
  <w:style w:type="character" w:styleId="nfase">
    <w:name w:val="Emphasis"/>
    <w:basedOn w:val="Fontepargpadro"/>
    <w:uiPriority w:val="20"/>
    <w:qFormat/>
    <w:rsid w:val="006D5832"/>
    <w:rPr>
      <w:i/>
      <w:iCs/>
    </w:rPr>
  </w:style>
  <w:style w:type="paragraph" w:customStyle="1" w:styleId="Default">
    <w:name w:val="Default"/>
    <w:rsid w:val="002B4217"/>
    <w:pPr>
      <w:autoSpaceDE w:val="0"/>
      <w:autoSpaceDN w:val="0"/>
      <w:adjustRightInd w:val="0"/>
      <w:spacing w:after="0" w:line="240" w:lineRule="auto"/>
    </w:pPr>
    <w:rPr>
      <w:rFonts w:ascii="Calibri" w:hAnsi="Calibri" w:cs="Calibri"/>
      <w:color w:val="000000"/>
      <w:sz w:val="24"/>
      <w:szCs w:val="24"/>
      <w:lang w:val="pt-BR"/>
    </w:rPr>
  </w:style>
  <w:style w:type="paragraph" w:customStyle="1" w:styleId="paragraph">
    <w:name w:val="paragraph"/>
    <w:basedOn w:val="Normal"/>
    <w:rsid w:val="00596B01"/>
    <w:pPr>
      <w:widowControl/>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rmaltextrun">
    <w:name w:val="normaltextrun"/>
    <w:basedOn w:val="Fontepargpadro"/>
    <w:rsid w:val="00596B01"/>
  </w:style>
  <w:style w:type="character" w:customStyle="1" w:styleId="eop">
    <w:name w:val="eop"/>
    <w:basedOn w:val="Fontepargpadro"/>
    <w:rsid w:val="00596B01"/>
  </w:style>
  <w:style w:type="character" w:customStyle="1" w:styleId="superscript">
    <w:name w:val="superscript"/>
    <w:basedOn w:val="Fontepargpadro"/>
    <w:rsid w:val="00596B01"/>
  </w:style>
  <w:style w:type="paragraph" w:styleId="Cabealho">
    <w:name w:val="header"/>
    <w:basedOn w:val="Normal"/>
    <w:link w:val="CabealhoChar"/>
    <w:uiPriority w:val="99"/>
    <w:unhideWhenUsed/>
    <w:rsid w:val="00B749BF"/>
    <w:pPr>
      <w:tabs>
        <w:tab w:val="center" w:pos="4252"/>
        <w:tab w:val="right" w:pos="8504"/>
      </w:tabs>
    </w:pPr>
  </w:style>
  <w:style w:type="character" w:customStyle="1" w:styleId="CabealhoChar">
    <w:name w:val="Cabeçalho Char"/>
    <w:basedOn w:val="Fontepargpadro"/>
    <w:link w:val="Cabealho"/>
    <w:uiPriority w:val="99"/>
    <w:rsid w:val="00B749BF"/>
    <w:rPr>
      <w:rFonts w:ascii="Verdana" w:eastAsia="Verdana" w:hAnsi="Verdana" w:cs="Verdana"/>
      <w:lang w:val="pt-PT" w:eastAsia="pt-BR"/>
    </w:rPr>
  </w:style>
  <w:style w:type="paragraph" w:styleId="Rodap">
    <w:name w:val="footer"/>
    <w:basedOn w:val="Normal"/>
    <w:link w:val="RodapChar"/>
    <w:uiPriority w:val="99"/>
    <w:unhideWhenUsed/>
    <w:rsid w:val="00B749BF"/>
    <w:pPr>
      <w:tabs>
        <w:tab w:val="center" w:pos="4252"/>
        <w:tab w:val="right" w:pos="8504"/>
      </w:tabs>
    </w:pPr>
  </w:style>
  <w:style w:type="character" w:customStyle="1" w:styleId="RodapChar">
    <w:name w:val="Rodapé Char"/>
    <w:basedOn w:val="Fontepargpadro"/>
    <w:link w:val="Rodap"/>
    <w:uiPriority w:val="99"/>
    <w:rsid w:val="00B749BF"/>
    <w:rPr>
      <w:rFonts w:ascii="Verdana" w:eastAsia="Verdana" w:hAnsi="Verdana" w:cs="Verdana"/>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374585">
      <w:bodyDiv w:val="1"/>
      <w:marLeft w:val="0"/>
      <w:marRight w:val="0"/>
      <w:marTop w:val="0"/>
      <w:marBottom w:val="0"/>
      <w:divBdr>
        <w:top w:val="none" w:sz="0" w:space="0" w:color="auto"/>
        <w:left w:val="none" w:sz="0" w:space="0" w:color="auto"/>
        <w:bottom w:val="none" w:sz="0" w:space="0" w:color="auto"/>
        <w:right w:val="none" w:sz="0" w:space="0" w:color="auto"/>
      </w:divBdr>
    </w:div>
    <w:div w:id="1056121989">
      <w:bodyDiv w:val="1"/>
      <w:marLeft w:val="0"/>
      <w:marRight w:val="0"/>
      <w:marTop w:val="0"/>
      <w:marBottom w:val="0"/>
      <w:divBdr>
        <w:top w:val="none" w:sz="0" w:space="0" w:color="auto"/>
        <w:left w:val="none" w:sz="0" w:space="0" w:color="auto"/>
        <w:bottom w:val="none" w:sz="0" w:space="0" w:color="auto"/>
        <w:right w:val="none" w:sz="0" w:space="0" w:color="auto"/>
      </w:divBdr>
    </w:div>
    <w:div w:id="1346975777">
      <w:bodyDiv w:val="1"/>
      <w:marLeft w:val="0"/>
      <w:marRight w:val="0"/>
      <w:marTop w:val="0"/>
      <w:marBottom w:val="0"/>
      <w:divBdr>
        <w:top w:val="none" w:sz="0" w:space="0" w:color="auto"/>
        <w:left w:val="none" w:sz="0" w:space="0" w:color="auto"/>
        <w:bottom w:val="none" w:sz="0" w:space="0" w:color="auto"/>
        <w:right w:val="none" w:sz="0" w:space="0" w:color="auto"/>
      </w:divBdr>
    </w:div>
    <w:div w:id="1760524005">
      <w:bodyDiv w:val="1"/>
      <w:marLeft w:val="0"/>
      <w:marRight w:val="0"/>
      <w:marTop w:val="0"/>
      <w:marBottom w:val="0"/>
      <w:divBdr>
        <w:top w:val="none" w:sz="0" w:space="0" w:color="auto"/>
        <w:left w:val="none" w:sz="0" w:space="0" w:color="auto"/>
        <w:bottom w:val="none" w:sz="0" w:space="0" w:color="auto"/>
        <w:right w:val="none" w:sz="0" w:space="0" w:color="auto"/>
      </w:divBdr>
    </w:div>
    <w:div w:id="179197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saude/pt-br/assuntos/noticias/2022/janeiro/ministerio-da-saude-inicia-distribuicao-de-vacinas-covid-19-pediatricas-nesta-quinta-13"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portuguese/geral-53402957" TargetMode="External"/><Relationship Id="rId5" Type="http://schemas.openxmlformats.org/officeDocument/2006/relationships/webSettings" Target="webSettings.xml"/><Relationship Id="rId15" Type="http://schemas.openxmlformats.org/officeDocument/2006/relationships/hyperlink" Target="https://drive.google.com/drive/folders/1MhLFLR6kOEBGtPIvyyV2T1zoBzWZP1wd" TargetMode="External"/><Relationship Id="rId10" Type="http://schemas.openxmlformats.org/officeDocument/2006/relationships/hyperlink" Target="https://siat.ufba.br/node/475" TargetMode="External"/><Relationship Id="rId4" Type="http://schemas.openxmlformats.org/officeDocument/2006/relationships/settings" Target="settings.xml"/><Relationship Id="rId9" Type="http://schemas.openxmlformats.org/officeDocument/2006/relationships/hyperlink" Target="https://www.gov.br/anvisa/pt-br/assuntos/noticias-anvisa/2021/copy_of_PPAM511anosPfizer2.pdf" TargetMode="External"/><Relationship Id="rId14"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25D51-DF01-4575-9199-B66C279E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3701</Words>
  <Characters>19990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Lima Galadinovic Alvim</dc:creator>
  <cp:keywords/>
  <dc:description/>
  <cp:lastModifiedBy>Taciana</cp:lastModifiedBy>
  <cp:revision>9</cp:revision>
  <cp:lastPrinted>2022-01-21T20:48:00Z</cp:lastPrinted>
  <dcterms:created xsi:type="dcterms:W3CDTF">2022-01-21T20:01:00Z</dcterms:created>
  <dcterms:modified xsi:type="dcterms:W3CDTF">2022-01-21T20:49:00Z</dcterms:modified>
</cp:coreProperties>
</file>